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1D93" w14:textId="001C87AB" w:rsidR="0027516E" w:rsidRPr="00B47346" w:rsidRDefault="0027516E" w:rsidP="0027516E">
      <w:pPr>
        <w:spacing w:after="0"/>
        <w:jc w:val="center"/>
        <w:rPr>
          <w:b/>
          <w:bCs/>
          <w:sz w:val="24"/>
          <w:szCs w:val="24"/>
        </w:rPr>
      </w:pPr>
      <w:r w:rsidRPr="00B47346">
        <w:rPr>
          <w:b/>
          <w:bCs/>
          <w:sz w:val="24"/>
          <w:szCs w:val="24"/>
        </w:rPr>
        <w:t xml:space="preserve">Krąg Biblijny – Spotkanie </w:t>
      </w:r>
      <w:r w:rsidR="001055E9">
        <w:rPr>
          <w:b/>
          <w:bCs/>
          <w:sz w:val="24"/>
          <w:szCs w:val="24"/>
        </w:rPr>
        <w:t>1</w:t>
      </w:r>
      <w:r w:rsidR="00CF0B88">
        <w:rPr>
          <w:b/>
          <w:bCs/>
          <w:sz w:val="24"/>
          <w:szCs w:val="24"/>
        </w:rPr>
        <w:t>4</w:t>
      </w:r>
      <w:bookmarkStart w:id="0" w:name="_GoBack"/>
      <w:bookmarkEnd w:id="0"/>
      <w:r w:rsidR="00A01B50">
        <w:rPr>
          <w:b/>
          <w:bCs/>
          <w:sz w:val="24"/>
          <w:szCs w:val="24"/>
        </w:rPr>
        <w:t xml:space="preserve"> (</w:t>
      </w:r>
      <w:proofErr w:type="spellStart"/>
      <w:r w:rsidR="00A01B50">
        <w:rPr>
          <w:b/>
          <w:bCs/>
          <w:sz w:val="24"/>
          <w:szCs w:val="24"/>
        </w:rPr>
        <w:t>Mk</w:t>
      </w:r>
      <w:proofErr w:type="spellEnd"/>
      <w:r w:rsidR="00A01B50">
        <w:rPr>
          <w:b/>
          <w:bCs/>
          <w:sz w:val="24"/>
          <w:szCs w:val="24"/>
        </w:rPr>
        <w:t xml:space="preserve"> </w:t>
      </w:r>
      <w:r w:rsidR="00F54E4C">
        <w:rPr>
          <w:b/>
          <w:bCs/>
          <w:sz w:val="24"/>
          <w:szCs w:val="24"/>
        </w:rPr>
        <w:t>3</w:t>
      </w:r>
      <w:r w:rsidRPr="00B47346">
        <w:rPr>
          <w:b/>
          <w:bCs/>
          <w:sz w:val="24"/>
          <w:szCs w:val="24"/>
        </w:rPr>
        <w:t>,</w:t>
      </w:r>
      <w:r w:rsidR="002D7ACD">
        <w:rPr>
          <w:b/>
          <w:bCs/>
          <w:sz w:val="24"/>
          <w:szCs w:val="24"/>
        </w:rPr>
        <w:t>31</w:t>
      </w:r>
      <w:r w:rsidR="008A0B0B">
        <w:rPr>
          <w:b/>
          <w:bCs/>
          <w:sz w:val="24"/>
          <w:szCs w:val="24"/>
        </w:rPr>
        <w:t>-</w:t>
      </w:r>
      <w:r w:rsidR="00D42628">
        <w:rPr>
          <w:b/>
          <w:bCs/>
          <w:sz w:val="24"/>
          <w:szCs w:val="24"/>
        </w:rPr>
        <w:t>3</w:t>
      </w:r>
      <w:r w:rsidR="002D7ACD">
        <w:rPr>
          <w:b/>
          <w:bCs/>
          <w:sz w:val="24"/>
          <w:szCs w:val="24"/>
        </w:rPr>
        <w:t>5</w:t>
      </w:r>
      <w:r w:rsidRPr="00B47346">
        <w:rPr>
          <w:b/>
          <w:bCs/>
          <w:sz w:val="24"/>
          <w:szCs w:val="24"/>
        </w:rPr>
        <w:t>)</w:t>
      </w:r>
    </w:p>
    <w:p w14:paraId="593357AE" w14:textId="3B9FB7F9" w:rsidR="0027516E" w:rsidRPr="00494422" w:rsidRDefault="002D7ACD" w:rsidP="00494422">
      <w:pPr>
        <w:spacing w:after="0"/>
        <w:jc w:val="center"/>
        <w:rPr>
          <w:b/>
          <w:bCs/>
          <w:sz w:val="24"/>
          <w:szCs w:val="24"/>
        </w:rPr>
      </w:pPr>
      <w:r>
        <w:rPr>
          <w:b/>
          <w:bCs/>
          <w:sz w:val="24"/>
          <w:szCs w:val="24"/>
        </w:rPr>
        <w:t>17</w:t>
      </w:r>
      <w:r w:rsidR="0027516E" w:rsidRPr="00B47346">
        <w:rPr>
          <w:b/>
          <w:bCs/>
          <w:sz w:val="24"/>
          <w:szCs w:val="24"/>
        </w:rPr>
        <w:t>.</w:t>
      </w:r>
      <w:r w:rsidR="00F54E4C">
        <w:rPr>
          <w:b/>
          <w:bCs/>
          <w:sz w:val="24"/>
          <w:szCs w:val="24"/>
        </w:rPr>
        <w:t>1</w:t>
      </w:r>
      <w:r w:rsidR="00D42628">
        <w:rPr>
          <w:b/>
          <w:bCs/>
          <w:sz w:val="24"/>
          <w:szCs w:val="24"/>
        </w:rPr>
        <w:t>1</w:t>
      </w:r>
      <w:r w:rsidR="0027516E" w:rsidRPr="00B47346">
        <w:rPr>
          <w:b/>
          <w:bCs/>
          <w:sz w:val="24"/>
          <w:szCs w:val="24"/>
        </w:rPr>
        <w:t>.2021 r.</w:t>
      </w:r>
    </w:p>
    <w:p w14:paraId="187551B3" w14:textId="6D2CD432" w:rsidR="0027516E" w:rsidRPr="00B47346" w:rsidRDefault="00A01B50" w:rsidP="0027516E">
      <w:pPr>
        <w:spacing w:after="0"/>
        <w:rPr>
          <w:b/>
          <w:bCs/>
          <w:sz w:val="24"/>
          <w:szCs w:val="24"/>
          <w:u w:val="single"/>
        </w:rPr>
      </w:pPr>
      <w:proofErr w:type="spellStart"/>
      <w:r>
        <w:rPr>
          <w:b/>
          <w:bCs/>
          <w:sz w:val="24"/>
          <w:szCs w:val="24"/>
          <w:u w:val="single"/>
        </w:rPr>
        <w:t>Mk</w:t>
      </w:r>
      <w:proofErr w:type="spellEnd"/>
      <w:r>
        <w:rPr>
          <w:b/>
          <w:bCs/>
          <w:sz w:val="24"/>
          <w:szCs w:val="24"/>
          <w:u w:val="single"/>
        </w:rPr>
        <w:t xml:space="preserve"> </w:t>
      </w:r>
      <w:r w:rsidR="00F54E4C">
        <w:rPr>
          <w:b/>
          <w:bCs/>
          <w:sz w:val="24"/>
          <w:szCs w:val="24"/>
          <w:u w:val="single"/>
        </w:rPr>
        <w:t>3</w:t>
      </w:r>
      <w:r w:rsidR="0027516E" w:rsidRPr="00B47346">
        <w:rPr>
          <w:b/>
          <w:bCs/>
          <w:sz w:val="24"/>
          <w:szCs w:val="24"/>
          <w:u w:val="single"/>
        </w:rPr>
        <w:t>,</w:t>
      </w:r>
      <w:r w:rsidR="002D7ACD">
        <w:rPr>
          <w:b/>
          <w:bCs/>
          <w:sz w:val="24"/>
          <w:szCs w:val="24"/>
          <w:u w:val="single"/>
        </w:rPr>
        <w:t>31</w:t>
      </w:r>
      <w:r w:rsidR="00D42628">
        <w:rPr>
          <w:b/>
          <w:bCs/>
          <w:sz w:val="24"/>
          <w:szCs w:val="24"/>
          <w:u w:val="single"/>
        </w:rPr>
        <w:t>-3</w:t>
      </w:r>
      <w:r w:rsidR="002D7ACD">
        <w:rPr>
          <w:b/>
          <w:bCs/>
          <w:sz w:val="24"/>
          <w:szCs w:val="24"/>
          <w:u w:val="single"/>
        </w:rPr>
        <w:t>5</w:t>
      </w:r>
      <w:r w:rsidR="0027516E" w:rsidRPr="00B47346">
        <w:rPr>
          <w:b/>
          <w:bCs/>
          <w:sz w:val="24"/>
          <w:szCs w:val="24"/>
          <w:u w:val="single"/>
        </w:rPr>
        <w:t>:</w:t>
      </w:r>
    </w:p>
    <w:p w14:paraId="73DC0EF6" w14:textId="77777777" w:rsidR="00A67AD1" w:rsidRPr="00B47346" w:rsidRDefault="00A67AD1" w:rsidP="0027516E">
      <w:pPr>
        <w:spacing w:after="0"/>
        <w:rPr>
          <w:b/>
          <w:bCs/>
          <w:sz w:val="24"/>
          <w:szCs w:val="24"/>
          <w:u w:val="single"/>
        </w:rPr>
      </w:pPr>
    </w:p>
    <w:p w14:paraId="2AF8222D" w14:textId="071B819F" w:rsidR="005B2C2F" w:rsidRDefault="001055E9" w:rsidP="00234EA2">
      <w:pPr>
        <w:spacing w:after="0"/>
        <w:rPr>
          <w:sz w:val="24"/>
          <w:szCs w:val="24"/>
        </w:rPr>
      </w:pPr>
      <w:r>
        <w:rPr>
          <w:b/>
          <w:bCs/>
          <w:sz w:val="24"/>
          <w:szCs w:val="24"/>
        </w:rPr>
        <w:t xml:space="preserve">w. </w:t>
      </w:r>
      <w:r w:rsidR="002D7ACD">
        <w:rPr>
          <w:b/>
          <w:bCs/>
          <w:sz w:val="24"/>
          <w:szCs w:val="24"/>
        </w:rPr>
        <w:t>31</w:t>
      </w:r>
      <w:r>
        <w:rPr>
          <w:b/>
          <w:bCs/>
          <w:sz w:val="24"/>
          <w:szCs w:val="24"/>
        </w:rPr>
        <w:t xml:space="preserve">: </w:t>
      </w:r>
      <w:r>
        <w:rPr>
          <w:sz w:val="24"/>
          <w:szCs w:val="24"/>
        </w:rPr>
        <w:t>„</w:t>
      </w:r>
      <w:r w:rsidR="00B925DA" w:rsidRPr="00B925DA">
        <w:rPr>
          <w:b/>
          <w:bCs/>
          <w:sz w:val="24"/>
          <w:szCs w:val="24"/>
        </w:rPr>
        <w:t>Tymczasem nadeszła Jego Matka i bracia i stojąc na dworze, posłali po Niego, aby Go przywołać.</w:t>
      </w:r>
      <w:r w:rsidR="00B925DA" w:rsidRPr="00B925DA">
        <w:rPr>
          <w:sz w:val="24"/>
          <w:szCs w:val="24"/>
        </w:rPr>
        <w:t>”</w:t>
      </w:r>
    </w:p>
    <w:p w14:paraId="591EF3DC" w14:textId="7E93857A" w:rsidR="00551DDE" w:rsidRDefault="00B925DA" w:rsidP="00234EA2">
      <w:pPr>
        <w:spacing w:after="0"/>
        <w:rPr>
          <w:sz w:val="24"/>
          <w:szCs w:val="24"/>
        </w:rPr>
      </w:pPr>
      <w:r>
        <w:rPr>
          <w:sz w:val="24"/>
          <w:szCs w:val="24"/>
        </w:rPr>
        <w:tab/>
        <w:t xml:space="preserve">- </w:t>
      </w:r>
      <w:r w:rsidR="00F9144A">
        <w:rPr>
          <w:sz w:val="24"/>
          <w:szCs w:val="24"/>
        </w:rPr>
        <w:t>Jezus w dalszym ciągu pozostaje w tym samym domu</w:t>
      </w:r>
    </w:p>
    <w:p w14:paraId="72D87FFC" w14:textId="43872FC9" w:rsidR="00F9144A" w:rsidRDefault="00F9144A" w:rsidP="00234EA2">
      <w:pPr>
        <w:spacing w:after="0"/>
        <w:rPr>
          <w:sz w:val="24"/>
          <w:szCs w:val="24"/>
        </w:rPr>
      </w:pPr>
      <w:r>
        <w:rPr>
          <w:sz w:val="24"/>
          <w:szCs w:val="24"/>
        </w:rPr>
        <w:tab/>
        <w:t xml:space="preserve">- </w:t>
      </w:r>
      <w:r>
        <w:rPr>
          <w:i/>
          <w:iCs/>
          <w:sz w:val="24"/>
          <w:szCs w:val="24"/>
        </w:rPr>
        <w:t xml:space="preserve">bracia </w:t>
      </w:r>
      <w:r w:rsidR="005A50B4">
        <w:rPr>
          <w:i/>
          <w:iCs/>
          <w:sz w:val="24"/>
          <w:szCs w:val="24"/>
        </w:rPr>
        <w:t>–</w:t>
      </w:r>
      <w:r>
        <w:rPr>
          <w:i/>
          <w:iCs/>
          <w:sz w:val="24"/>
          <w:szCs w:val="24"/>
        </w:rPr>
        <w:t xml:space="preserve"> </w:t>
      </w:r>
      <w:r w:rsidR="005A50B4">
        <w:rPr>
          <w:sz w:val="24"/>
          <w:szCs w:val="24"/>
        </w:rPr>
        <w:t xml:space="preserve">języki aramejski i hebrajski były stosunkowo ubogie i jednym słowem </w:t>
      </w:r>
      <w:r w:rsidR="005A50B4">
        <w:rPr>
          <w:i/>
          <w:iCs/>
          <w:sz w:val="24"/>
          <w:szCs w:val="24"/>
        </w:rPr>
        <w:t>ah</w:t>
      </w:r>
      <w:r w:rsidR="005A50B4">
        <w:rPr>
          <w:sz w:val="24"/>
          <w:szCs w:val="24"/>
        </w:rPr>
        <w:t xml:space="preserve"> określały: brata rodzonego i krewnego (kuzyna); czasami używano tego słowa na określenie członków tego samego szczepu lub narodu</w:t>
      </w:r>
    </w:p>
    <w:p w14:paraId="3440FEBF" w14:textId="37DDDD7A" w:rsidR="005A50B4" w:rsidRDefault="005A50B4" w:rsidP="00234EA2">
      <w:pPr>
        <w:spacing w:after="0"/>
        <w:rPr>
          <w:sz w:val="24"/>
          <w:szCs w:val="24"/>
        </w:rPr>
      </w:pPr>
      <w:r>
        <w:rPr>
          <w:sz w:val="24"/>
          <w:szCs w:val="24"/>
        </w:rPr>
        <w:tab/>
        <w:t xml:space="preserve">- </w:t>
      </w:r>
      <w:proofErr w:type="spellStart"/>
      <w:r>
        <w:rPr>
          <w:sz w:val="24"/>
          <w:szCs w:val="24"/>
        </w:rPr>
        <w:t>Mk</w:t>
      </w:r>
      <w:proofErr w:type="spellEnd"/>
      <w:r>
        <w:rPr>
          <w:sz w:val="24"/>
          <w:szCs w:val="24"/>
        </w:rPr>
        <w:t xml:space="preserve"> 6,3 wspomina o: Jakubie, Józefie, Judzie i Szymonie jako „braciach” Jezusa; Jakub i Józef byli synami innej Marii (Mt 27,56); prawdopodobnie Jezus wychowywał się razem z nimi (przebywał, bawił się) i zgodnie z ówczesnym zwyczajem byli oni nazywani Jego „braćmi”</w:t>
      </w:r>
    </w:p>
    <w:p w14:paraId="558651E8" w14:textId="4EF20F46" w:rsidR="00913E14" w:rsidRDefault="00913E14" w:rsidP="00234EA2">
      <w:pPr>
        <w:spacing w:after="0"/>
        <w:rPr>
          <w:sz w:val="24"/>
          <w:szCs w:val="24"/>
        </w:rPr>
      </w:pPr>
      <w:r>
        <w:rPr>
          <w:sz w:val="24"/>
          <w:szCs w:val="24"/>
        </w:rPr>
        <w:tab/>
        <w:t>- nigdzie w Nowym Testamencie nie są oni wspomniani jako synowie Maryi</w:t>
      </w:r>
    </w:p>
    <w:p w14:paraId="3740DCB4" w14:textId="24DD8DD6" w:rsidR="00913E14" w:rsidRDefault="00913E14" w:rsidP="00234EA2">
      <w:pPr>
        <w:spacing w:after="0"/>
        <w:rPr>
          <w:sz w:val="24"/>
          <w:szCs w:val="24"/>
        </w:rPr>
      </w:pPr>
      <w:r>
        <w:rPr>
          <w:sz w:val="24"/>
          <w:szCs w:val="24"/>
        </w:rPr>
        <w:tab/>
        <w:t>- gdyby było inaczej to w II w. nie pojawiłaby się i nie zyskałaby uznania nauka o nieustającym dziewictwie Maryi</w:t>
      </w:r>
    </w:p>
    <w:p w14:paraId="62972195" w14:textId="7C74A4D5" w:rsidR="00913E14" w:rsidRDefault="00913E14" w:rsidP="00234EA2">
      <w:pPr>
        <w:spacing w:after="0"/>
        <w:rPr>
          <w:sz w:val="24"/>
          <w:szCs w:val="24"/>
        </w:rPr>
      </w:pPr>
      <w:r>
        <w:rPr>
          <w:sz w:val="24"/>
          <w:szCs w:val="24"/>
        </w:rPr>
        <w:tab/>
        <w:t>- inna teoria mówi, że braćmi Jezusa mogli być synowie Józefa z wcześniejszego małżeństwa</w:t>
      </w:r>
    </w:p>
    <w:p w14:paraId="21E487FA" w14:textId="5E662003" w:rsidR="00551DDE" w:rsidRPr="00551DDE" w:rsidRDefault="00551DDE" w:rsidP="00234EA2">
      <w:pPr>
        <w:spacing w:after="0"/>
        <w:rPr>
          <w:sz w:val="24"/>
          <w:szCs w:val="24"/>
        </w:rPr>
      </w:pPr>
      <w:r>
        <w:rPr>
          <w:sz w:val="24"/>
          <w:szCs w:val="24"/>
        </w:rPr>
        <w:tab/>
        <w:t xml:space="preserve">- </w:t>
      </w:r>
      <w:r>
        <w:rPr>
          <w:i/>
          <w:iCs/>
          <w:sz w:val="24"/>
          <w:szCs w:val="24"/>
        </w:rPr>
        <w:t xml:space="preserve">Jego Matka i bracia stojąc na dworze – </w:t>
      </w:r>
      <w:r>
        <w:rPr>
          <w:sz w:val="24"/>
          <w:szCs w:val="24"/>
        </w:rPr>
        <w:t>krewni Jezusa znajdują się „na zewnątrz” w pewnym oddaleniu od Jezusa (również duchowym)</w:t>
      </w:r>
    </w:p>
    <w:p w14:paraId="4077BB0D" w14:textId="77777777" w:rsidR="00A01B50" w:rsidRPr="00B925DA" w:rsidRDefault="00A01B50" w:rsidP="00C02E72">
      <w:pPr>
        <w:spacing w:after="0"/>
        <w:rPr>
          <w:b/>
          <w:bCs/>
          <w:sz w:val="24"/>
          <w:szCs w:val="24"/>
        </w:rPr>
      </w:pPr>
    </w:p>
    <w:p w14:paraId="049BFED0" w14:textId="4A4DC786" w:rsidR="004F21C2" w:rsidRPr="00B925DA" w:rsidRDefault="00066971" w:rsidP="00234EA2">
      <w:pPr>
        <w:spacing w:after="0"/>
        <w:rPr>
          <w:sz w:val="24"/>
          <w:szCs w:val="24"/>
        </w:rPr>
      </w:pPr>
      <w:r w:rsidRPr="00B925DA">
        <w:rPr>
          <w:b/>
          <w:bCs/>
          <w:sz w:val="24"/>
          <w:szCs w:val="24"/>
        </w:rPr>
        <w:t xml:space="preserve">w. </w:t>
      </w:r>
      <w:r w:rsidR="00234EA2" w:rsidRPr="00B925DA">
        <w:rPr>
          <w:b/>
          <w:bCs/>
          <w:sz w:val="24"/>
          <w:szCs w:val="24"/>
        </w:rPr>
        <w:t>32</w:t>
      </w:r>
      <w:r w:rsidR="005476F5" w:rsidRPr="00B925DA">
        <w:rPr>
          <w:b/>
          <w:bCs/>
          <w:sz w:val="24"/>
          <w:szCs w:val="24"/>
        </w:rPr>
        <w:t>:</w:t>
      </w:r>
      <w:r w:rsidR="005476F5" w:rsidRPr="00B925DA">
        <w:rPr>
          <w:sz w:val="24"/>
          <w:szCs w:val="24"/>
        </w:rPr>
        <w:t xml:space="preserve"> „</w:t>
      </w:r>
      <w:r w:rsidR="00B925DA" w:rsidRPr="00B925DA">
        <w:rPr>
          <w:b/>
          <w:bCs/>
          <w:sz w:val="24"/>
          <w:szCs w:val="24"/>
        </w:rPr>
        <w:t>Właśnie tłum ludzi siedział wokół Niego, gdy Mu powiedzieli: «Oto Twoja Matka i bracia na dworze pytają się o Ciebie».</w:t>
      </w:r>
      <w:r w:rsidR="00B925DA" w:rsidRPr="00B925DA">
        <w:rPr>
          <w:sz w:val="24"/>
          <w:szCs w:val="24"/>
        </w:rPr>
        <w:t>”</w:t>
      </w:r>
    </w:p>
    <w:p w14:paraId="06CA8B73" w14:textId="19C035C2" w:rsidR="009D4C91" w:rsidRDefault="009D4C91" w:rsidP="00937AF1">
      <w:pPr>
        <w:spacing w:after="0"/>
        <w:rPr>
          <w:sz w:val="24"/>
          <w:szCs w:val="24"/>
        </w:rPr>
      </w:pPr>
      <w:r>
        <w:rPr>
          <w:sz w:val="24"/>
          <w:szCs w:val="24"/>
        </w:rPr>
        <w:tab/>
        <w:t xml:space="preserve">- </w:t>
      </w:r>
      <w:r>
        <w:rPr>
          <w:i/>
          <w:iCs/>
          <w:sz w:val="24"/>
          <w:szCs w:val="24"/>
        </w:rPr>
        <w:t xml:space="preserve">tłum ludzi siedział wokół Niego – </w:t>
      </w:r>
      <w:r>
        <w:rPr>
          <w:sz w:val="24"/>
          <w:szCs w:val="24"/>
        </w:rPr>
        <w:t>Jezus pozostaje w centrum</w:t>
      </w:r>
      <w:r w:rsidR="00551DDE">
        <w:rPr>
          <w:sz w:val="24"/>
          <w:szCs w:val="24"/>
        </w:rPr>
        <w:t>; tłum ludzi znajduje się „wewnątrz” domu – blisko Jezusa</w:t>
      </w:r>
    </w:p>
    <w:p w14:paraId="108C6938" w14:textId="35388651" w:rsidR="009D4C91" w:rsidRDefault="009D4C91" w:rsidP="00937AF1">
      <w:pPr>
        <w:spacing w:after="0"/>
        <w:rPr>
          <w:sz w:val="24"/>
          <w:szCs w:val="24"/>
        </w:rPr>
      </w:pPr>
      <w:r>
        <w:rPr>
          <w:sz w:val="24"/>
          <w:szCs w:val="24"/>
        </w:rPr>
        <w:tab/>
        <w:t xml:space="preserve">- prośba krewnych Jezusa dociera do Niego za pośrednictwem osób trzecich, które nawzajem ją sobie przekazują </w:t>
      </w:r>
    </w:p>
    <w:p w14:paraId="4CB37E73" w14:textId="0AACE292" w:rsidR="009D4C91" w:rsidRDefault="009D4C91" w:rsidP="00937AF1">
      <w:pPr>
        <w:spacing w:after="0"/>
        <w:rPr>
          <w:sz w:val="24"/>
          <w:szCs w:val="24"/>
        </w:rPr>
      </w:pPr>
      <w:r>
        <w:rPr>
          <w:sz w:val="24"/>
          <w:szCs w:val="24"/>
        </w:rPr>
        <w:tab/>
        <w:t xml:space="preserve">- </w:t>
      </w:r>
      <w:r w:rsidR="00926E2F" w:rsidRPr="00926E2F">
        <w:rPr>
          <w:sz w:val="24"/>
          <w:szCs w:val="24"/>
        </w:rPr>
        <w:t>Jezus powołał Dwunastu aby posłać ich, by wzywali wszystkich do bycia z Nim</w:t>
      </w:r>
      <w:r w:rsidR="00926E2F">
        <w:rPr>
          <w:sz w:val="24"/>
          <w:szCs w:val="24"/>
        </w:rPr>
        <w:t>; b</w:t>
      </w:r>
      <w:r w:rsidR="00926E2F" w:rsidRPr="00926E2F">
        <w:rPr>
          <w:sz w:val="24"/>
          <w:szCs w:val="24"/>
        </w:rPr>
        <w:t>liscy posyłają aby przywołać Jezusa, by był z nimi</w:t>
      </w:r>
      <w:r w:rsidR="00926E2F">
        <w:rPr>
          <w:sz w:val="24"/>
          <w:szCs w:val="24"/>
        </w:rPr>
        <w:t>;</w:t>
      </w:r>
      <w:r w:rsidR="00926E2F" w:rsidRPr="00926E2F">
        <w:rPr>
          <w:sz w:val="24"/>
          <w:szCs w:val="24"/>
        </w:rPr>
        <w:t xml:space="preserve"> </w:t>
      </w:r>
      <w:r w:rsidR="00926E2F">
        <w:rPr>
          <w:sz w:val="24"/>
          <w:szCs w:val="24"/>
        </w:rPr>
        <w:lastRenderedPageBreak/>
        <w:t>z</w:t>
      </w:r>
      <w:r w:rsidR="00926E2F" w:rsidRPr="00926E2F">
        <w:rPr>
          <w:sz w:val="24"/>
          <w:szCs w:val="24"/>
        </w:rPr>
        <w:t>mieniona została radykalnie istota powołania i misji</w:t>
      </w:r>
      <w:r w:rsidR="00926E2F">
        <w:rPr>
          <w:sz w:val="24"/>
          <w:szCs w:val="24"/>
        </w:rPr>
        <w:t xml:space="preserve"> (nie „idę do Jezusa” lecz „Jezus ma przyjść do mnie”)</w:t>
      </w:r>
    </w:p>
    <w:p w14:paraId="257CBDCD" w14:textId="77777777" w:rsidR="00926E2F" w:rsidRPr="009D4C91" w:rsidRDefault="00926E2F" w:rsidP="00937AF1">
      <w:pPr>
        <w:spacing w:after="0"/>
        <w:rPr>
          <w:sz w:val="24"/>
          <w:szCs w:val="24"/>
        </w:rPr>
      </w:pPr>
    </w:p>
    <w:p w14:paraId="4838DFFF" w14:textId="3D8A353E" w:rsidR="00D56279" w:rsidRDefault="008B518A" w:rsidP="00234EA2">
      <w:pPr>
        <w:spacing w:after="0"/>
        <w:rPr>
          <w:sz w:val="24"/>
          <w:szCs w:val="24"/>
        </w:rPr>
      </w:pPr>
      <w:r w:rsidRPr="00B925DA">
        <w:rPr>
          <w:b/>
          <w:bCs/>
          <w:sz w:val="24"/>
          <w:szCs w:val="24"/>
        </w:rPr>
        <w:t xml:space="preserve">w. </w:t>
      </w:r>
      <w:r w:rsidR="00234EA2" w:rsidRPr="00B925DA">
        <w:rPr>
          <w:b/>
          <w:bCs/>
          <w:sz w:val="24"/>
          <w:szCs w:val="24"/>
        </w:rPr>
        <w:t>33</w:t>
      </w:r>
      <w:r w:rsidRPr="00B925DA">
        <w:rPr>
          <w:b/>
          <w:bCs/>
          <w:sz w:val="24"/>
          <w:szCs w:val="24"/>
        </w:rPr>
        <w:t>:</w:t>
      </w:r>
      <w:r w:rsidRPr="00B925DA">
        <w:rPr>
          <w:sz w:val="24"/>
          <w:szCs w:val="24"/>
        </w:rPr>
        <w:t xml:space="preserve"> „</w:t>
      </w:r>
      <w:r w:rsidR="00B925DA" w:rsidRPr="00B925DA">
        <w:rPr>
          <w:b/>
          <w:bCs/>
          <w:sz w:val="24"/>
          <w:szCs w:val="24"/>
        </w:rPr>
        <w:t>Odpowiedział im: «Któż jest moją matką i [którzy] są braćmi?»</w:t>
      </w:r>
      <w:r w:rsidR="00B925DA" w:rsidRPr="00B925DA">
        <w:rPr>
          <w:sz w:val="24"/>
          <w:szCs w:val="24"/>
        </w:rPr>
        <w:t>”</w:t>
      </w:r>
    </w:p>
    <w:p w14:paraId="7A296835" w14:textId="34C058DF" w:rsidR="00926E2F" w:rsidRDefault="00926E2F" w:rsidP="00234EA2">
      <w:pPr>
        <w:spacing w:after="0"/>
        <w:rPr>
          <w:sz w:val="24"/>
          <w:szCs w:val="24"/>
        </w:rPr>
      </w:pPr>
      <w:r>
        <w:rPr>
          <w:sz w:val="24"/>
          <w:szCs w:val="24"/>
        </w:rPr>
        <w:tab/>
        <w:t xml:space="preserve">- </w:t>
      </w:r>
      <w:r>
        <w:rPr>
          <w:i/>
          <w:iCs/>
          <w:sz w:val="24"/>
          <w:szCs w:val="24"/>
        </w:rPr>
        <w:t xml:space="preserve">Odpowiedział im – </w:t>
      </w:r>
      <w:r>
        <w:rPr>
          <w:sz w:val="24"/>
          <w:szCs w:val="24"/>
        </w:rPr>
        <w:t>Jezus odpowiada tym, którzy przekazali Mu tę wiadomość wykorzystując całą sytuację jako okazję do pouczenia</w:t>
      </w:r>
    </w:p>
    <w:p w14:paraId="521E265F" w14:textId="6628CFF8" w:rsidR="006D7D99" w:rsidRDefault="006D7D99" w:rsidP="00234EA2">
      <w:pPr>
        <w:spacing w:after="0"/>
        <w:rPr>
          <w:sz w:val="24"/>
          <w:szCs w:val="24"/>
        </w:rPr>
      </w:pPr>
      <w:r>
        <w:rPr>
          <w:sz w:val="24"/>
          <w:szCs w:val="24"/>
        </w:rPr>
        <w:tab/>
        <w:t xml:space="preserve">- </w:t>
      </w:r>
      <w:r>
        <w:rPr>
          <w:i/>
          <w:iCs/>
          <w:sz w:val="24"/>
          <w:szCs w:val="24"/>
        </w:rPr>
        <w:t>któż jest…?</w:t>
      </w:r>
      <w:r>
        <w:rPr>
          <w:sz w:val="24"/>
          <w:szCs w:val="24"/>
        </w:rPr>
        <w:t xml:space="preserve"> – Jezus zadaje pytanie niejako samemu sobie ale tak, aby słyszeli je zebrani</w:t>
      </w:r>
    </w:p>
    <w:p w14:paraId="46BF4611" w14:textId="2044C9AD" w:rsidR="006D7D99" w:rsidRPr="006D7D99" w:rsidRDefault="006D7D99" w:rsidP="006D7D99">
      <w:pPr>
        <w:spacing w:after="0"/>
        <w:ind w:firstLine="708"/>
        <w:rPr>
          <w:sz w:val="24"/>
          <w:szCs w:val="24"/>
        </w:rPr>
      </w:pPr>
      <w:r>
        <w:rPr>
          <w:sz w:val="24"/>
          <w:szCs w:val="24"/>
        </w:rPr>
        <w:t xml:space="preserve">- </w:t>
      </w:r>
      <w:r>
        <w:rPr>
          <w:i/>
          <w:iCs/>
          <w:sz w:val="24"/>
          <w:szCs w:val="24"/>
        </w:rPr>
        <w:t xml:space="preserve">moją matką i braćmi? </w:t>
      </w:r>
      <w:r w:rsidR="004062DD">
        <w:rPr>
          <w:sz w:val="24"/>
          <w:szCs w:val="24"/>
        </w:rPr>
        <w:t>–</w:t>
      </w:r>
      <w:r>
        <w:rPr>
          <w:sz w:val="24"/>
          <w:szCs w:val="24"/>
        </w:rPr>
        <w:t xml:space="preserve"> </w:t>
      </w:r>
      <w:r w:rsidR="004062DD">
        <w:rPr>
          <w:sz w:val="24"/>
          <w:szCs w:val="24"/>
        </w:rPr>
        <w:t>pytanie, na które odpowiedź powinna wydawać się oczywista; jednak Jezus przygotowuje swoich słuchaczy na odkrycie czegoś zupełnie nowego: więzy biologiczne nie są najważniejsze (przykład adopcji – kto jest moją matką i braćmi? ten, kto przekazał mi życie, czy ten, kto nauczył mnie żyć i obdarzył miłością?)</w:t>
      </w:r>
    </w:p>
    <w:p w14:paraId="7DE8675E" w14:textId="77777777" w:rsidR="007716DD" w:rsidRPr="00B925DA" w:rsidRDefault="007716DD" w:rsidP="00746668">
      <w:pPr>
        <w:spacing w:after="0"/>
        <w:rPr>
          <w:sz w:val="24"/>
          <w:szCs w:val="24"/>
        </w:rPr>
      </w:pPr>
    </w:p>
    <w:p w14:paraId="71795EBA" w14:textId="09F9A28E" w:rsidR="00C97CAF" w:rsidRDefault="00522AB1" w:rsidP="00234EA2">
      <w:pPr>
        <w:spacing w:after="0"/>
        <w:rPr>
          <w:sz w:val="24"/>
          <w:szCs w:val="24"/>
        </w:rPr>
      </w:pPr>
      <w:r w:rsidRPr="00B925DA">
        <w:rPr>
          <w:b/>
          <w:bCs/>
          <w:sz w:val="24"/>
          <w:szCs w:val="24"/>
        </w:rPr>
        <w:t xml:space="preserve">w </w:t>
      </w:r>
      <w:r w:rsidR="00234EA2" w:rsidRPr="00B925DA">
        <w:rPr>
          <w:b/>
          <w:bCs/>
          <w:sz w:val="24"/>
          <w:szCs w:val="24"/>
        </w:rPr>
        <w:t>34</w:t>
      </w:r>
      <w:r w:rsidRPr="00B925DA">
        <w:rPr>
          <w:b/>
          <w:bCs/>
          <w:sz w:val="24"/>
          <w:szCs w:val="24"/>
        </w:rPr>
        <w:t>:</w:t>
      </w:r>
      <w:r w:rsidRPr="00B925DA">
        <w:rPr>
          <w:sz w:val="24"/>
          <w:szCs w:val="24"/>
        </w:rPr>
        <w:t xml:space="preserve"> „</w:t>
      </w:r>
      <w:r w:rsidR="00B925DA" w:rsidRPr="00B925DA">
        <w:rPr>
          <w:b/>
          <w:bCs/>
          <w:sz w:val="24"/>
          <w:szCs w:val="24"/>
        </w:rPr>
        <w:t>I spoglądając na siedzących dokoła Niego rzekł: «Oto moja matka i moi bracia.</w:t>
      </w:r>
      <w:r w:rsidR="00B925DA" w:rsidRPr="00B925DA">
        <w:rPr>
          <w:sz w:val="24"/>
          <w:szCs w:val="24"/>
        </w:rPr>
        <w:t>”</w:t>
      </w:r>
    </w:p>
    <w:p w14:paraId="48DDD79C" w14:textId="73AF43A1" w:rsidR="004062DD" w:rsidRDefault="004062DD" w:rsidP="00234EA2">
      <w:pPr>
        <w:spacing w:after="0"/>
        <w:rPr>
          <w:sz w:val="24"/>
          <w:szCs w:val="24"/>
        </w:rPr>
      </w:pPr>
      <w:r>
        <w:rPr>
          <w:sz w:val="24"/>
          <w:szCs w:val="24"/>
        </w:rPr>
        <w:tab/>
        <w:t xml:space="preserve">- </w:t>
      </w:r>
      <w:r>
        <w:rPr>
          <w:i/>
          <w:iCs/>
          <w:sz w:val="24"/>
          <w:szCs w:val="24"/>
        </w:rPr>
        <w:t>spoglądając</w:t>
      </w:r>
      <w:r w:rsidR="001243E9">
        <w:rPr>
          <w:i/>
          <w:iCs/>
          <w:sz w:val="24"/>
          <w:szCs w:val="24"/>
        </w:rPr>
        <w:t xml:space="preserve"> </w:t>
      </w:r>
      <w:r>
        <w:rPr>
          <w:i/>
          <w:iCs/>
          <w:sz w:val="24"/>
          <w:szCs w:val="24"/>
        </w:rPr>
        <w:t xml:space="preserve">– </w:t>
      </w:r>
      <w:r>
        <w:rPr>
          <w:sz w:val="24"/>
          <w:szCs w:val="24"/>
        </w:rPr>
        <w:t>spojrzenie Jezusa,</w:t>
      </w:r>
      <w:r w:rsidR="001243E9">
        <w:rPr>
          <w:sz w:val="24"/>
          <w:szCs w:val="24"/>
        </w:rPr>
        <w:t xml:space="preserve"> które nie zatrzymuje się na bezimiennym tłumie lecz dostrzega każdego z osobna</w:t>
      </w:r>
    </w:p>
    <w:p w14:paraId="25C26AE1" w14:textId="2D0E4929" w:rsidR="001243E9" w:rsidRDefault="001243E9" w:rsidP="00234EA2">
      <w:pPr>
        <w:spacing w:after="0"/>
        <w:rPr>
          <w:sz w:val="24"/>
          <w:szCs w:val="24"/>
        </w:rPr>
      </w:pPr>
      <w:r>
        <w:rPr>
          <w:sz w:val="24"/>
          <w:szCs w:val="24"/>
        </w:rPr>
        <w:tab/>
        <w:t xml:space="preserve">- </w:t>
      </w:r>
      <w:r>
        <w:rPr>
          <w:i/>
          <w:iCs/>
          <w:sz w:val="24"/>
          <w:szCs w:val="24"/>
        </w:rPr>
        <w:t xml:space="preserve">na siedzących – </w:t>
      </w:r>
      <w:r>
        <w:rPr>
          <w:sz w:val="24"/>
          <w:szCs w:val="24"/>
        </w:rPr>
        <w:t>postawa siedząca pomaga w uważnym słuchaniu (znaczenie postaw i gestów liturgicznych)</w:t>
      </w:r>
    </w:p>
    <w:p w14:paraId="18196F5C" w14:textId="621EE068" w:rsidR="001243E9" w:rsidRDefault="001243E9" w:rsidP="00234EA2">
      <w:pPr>
        <w:spacing w:after="0"/>
        <w:rPr>
          <w:sz w:val="24"/>
          <w:szCs w:val="24"/>
        </w:rPr>
      </w:pPr>
      <w:r>
        <w:rPr>
          <w:sz w:val="24"/>
          <w:szCs w:val="24"/>
        </w:rPr>
        <w:tab/>
        <w:t xml:space="preserve">- </w:t>
      </w:r>
      <w:r>
        <w:rPr>
          <w:i/>
          <w:iCs/>
          <w:sz w:val="24"/>
          <w:szCs w:val="24"/>
        </w:rPr>
        <w:t xml:space="preserve">dokoła Niego </w:t>
      </w:r>
      <w:r w:rsidR="004879EC">
        <w:rPr>
          <w:i/>
          <w:iCs/>
          <w:sz w:val="24"/>
          <w:szCs w:val="24"/>
        </w:rPr>
        <w:t>–</w:t>
      </w:r>
      <w:r>
        <w:rPr>
          <w:i/>
          <w:iCs/>
          <w:sz w:val="24"/>
          <w:szCs w:val="24"/>
        </w:rPr>
        <w:t xml:space="preserve"> </w:t>
      </w:r>
      <w:r w:rsidR="004879EC">
        <w:rPr>
          <w:sz w:val="24"/>
          <w:szCs w:val="24"/>
        </w:rPr>
        <w:t>w lepszej sytuacji są ci, którzy są bliżej Jezusa („wewnątrz”) niż ci, którzy są od Niego dalej („na zewnątrz”)</w:t>
      </w:r>
    </w:p>
    <w:p w14:paraId="5593EB1E" w14:textId="2F55CBF5" w:rsidR="004879EC" w:rsidRDefault="004879EC" w:rsidP="00234EA2">
      <w:pPr>
        <w:spacing w:after="0"/>
        <w:rPr>
          <w:sz w:val="24"/>
          <w:szCs w:val="24"/>
        </w:rPr>
      </w:pPr>
      <w:r>
        <w:rPr>
          <w:sz w:val="24"/>
          <w:szCs w:val="24"/>
        </w:rPr>
        <w:tab/>
        <w:t xml:space="preserve">- </w:t>
      </w:r>
      <w:r>
        <w:rPr>
          <w:i/>
          <w:iCs/>
          <w:sz w:val="24"/>
          <w:szCs w:val="24"/>
        </w:rPr>
        <w:t xml:space="preserve">Oto moja matka i moi bracia – </w:t>
      </w:r>
      <w:r>
        <w:rPr>
          <w:sz w:val="24"/>
          <w:szCs w:val="24"/>
        </w:rPr>
        <w:t>czy Jezus tym stwierdzeniem nie zlekceważył więzów rodzinnych? Jezus przedkłada pokrewieństwo duchowe ponad pokrewieństwo fizyczne</w:t>
      </w:r>
    </w:p>
    <w:p w14:paraId="097E4C40" w14:textId="74E84545" w:rsidR="00FB4A2F" w:rsidRPr="004879EC" w:rsidRDefault="00FB4A2F" w:rsidP="00234EA2">
      <w:pPr>
        <w:spacing w:after="0"/>
        <w:rPr>
          <w:sz w:val="24"/>
          <w:szCs w:val="24"/>
        </w:rPr>
      </w:pPr>
      <w:r>
        <w:rPr>
          <w:sz w:val="24"/>
          <w:szCs w:val="24"/>
        </w:rPr>
        <w:tab/>
        <w:t>- j</w:t>
      </w:r>
      <w:r w:rsidRPr="00FB4A2F">
        <w:rPr>
          <w:sz w:val="24"/>
          <w:szCs w:val="24"/>
        </w:rPr>
        <w:t>ak poczuli się siedzący dokoła Niego, gdy usłyszeli</w:t>
      </w:r>
      <w:r>
        <w:rPr>
          <w:sz w:val="24"/>
          <w:szCs w:val="24"/>
        </w:rPr>
        <w:t xml:space="preserve"> te</w:t>
      </w:r>
      <w:r w:rsidRPr="00FB4A2F">
        <w:rPr>
          <w:sz w:val="24"/>
          <w:szCs w:val="24"/>
        </w:rPr>
        <w:t xml:space="preserve"> słowa?  </w:t>
      </w:r>
      <w:r>
        <w:rPr>
          <w:sz w:val="24"/>
          <w:szCs w:val="24"/>
        </w:rPr>
        <w:t>w</w:t>
      </w:r>
      <w:r w:rsidRPr="00FB4A2F">
        <w:rPr>
          <w:sz w:val="24"/>
          <w:szCs w:val="24"/>
        </w:rPr>
        <w:t xml:space="preserve"> środowisku, gdzie były tak silne więzy rodzinne, zaliczenie do najbliższej rodziny było wielkim darem</w:t>
      </w:r>
      <w:r>
        <w:rPr>
          <w:sz w:val="24"/>
          <w:szCs w:val="24"/>
        </w:rPr>
        <w:t>;</w:t>
      </w:r>
      <w:r w:rsidRPr="00FB4A2F">
        <w:rPr>
          <w:sz w:val="24"/>
          <w:szCs w:val="24"/>
        </w:rPr>
        <w:t xml:space="preserve"> </w:t>
      </w:r>
      <w:r>
        <w:rPr>
          <w:sz w:val="24"/>
          <w:szCs w:val="24"/>
        </w:rPr>
        <w:t>p</w:t>
      </w:r>
      <w:r w:rsidRPr="00FB4A2F">
        <w:rPr>
          <w:sz w:val="24"/>
          <w:szCs w:val="24"/>
        </w:rPr>
        <w:t>rzyjęcie do rodziny przez kogoś znacznego było wielkim zaszczytem</w:t>
      </w:r>
    </w:p>
    <w:p w14:paraId="52C618E3" w14:textId="14B5A884" w:rsidR="00482C20" w:rsidRPr="00B925DA" w:rsidRDefault="00482C20" w:rsidP="00746668">
      <w:pPr>
        <w:spacing w:after="0"/>
        <w:rPr>
          <w:sz w:val="24"/>
          <w:szCs w:val="24"/>
        </w:rPr>
      </w:pPr>
    </w:p>
    <w:p w14:paraId="04DCCF58" w14:textId="6F61698F" w:rsidR="00535C1A" w:rsidRPr="00B925DA" w:rsidRDefault="00482C20" w:rsidP="00234EA2">
      <w:pPr>
        <w:spacing w:after="0"/>
        <w:rPr>
          <w:iCs/>
          <w:sz w:val="24"/>
          <w:szCs w:val="24"/>
        </w:rPr>
      </w:pPr>
      <w:r w:rsidRPr="00B925DA">
        <w:rPr>
          <w:b/>
          <w:bCs/>
          <w:sz w:val="24"/>
          <w:szCs w:val="24"/>
        </w:rPr>
        <w:t xml:space="preserve">w. </w:t>
      </w:r>
      <w:r w:rsidR="00234EA2" w:rsidRPr="00B925DA">
        <w:rPr>
          <w:b/>
          <w:bCs/>
          <w:sz w:val="24"/>
          <w:szCs w:val="24"/>
        </w:rPr>
        <w:t>35</w:t>
      </w:r>
      <w:r w:rsidRPr="00B925DA">
        <w:rPr>
          <w:b/>
          <w:bCs/>
          <w:sz w:val="24"/>
          <w:szCs w:val="24"/>
        </w:rPr>
        <w:t>:</w:t>
      </w:r>
      <w:r w:rsidRPr="00B925DA">
        <w:rPr>
          <w:sz w:val="24"/>
          <w:szCs w:val="24"/>
        </w:rPr>
        <w:t xml:space="preserve"> „</w:t>
      </w:r>
      <w:r w:rsidR="00B925DA" w:rsidRPr="00B925DA">
        <w:rPr>
          <w:b/>
          <w:bCs/>
          <w:sz w:val="24"/>
          <w:szCs w:val="24"/>
        </w:rPr>
        <w:t>Bo kto pełni wolę Bożą, ten Mi jest bratem, siostrą i matką».</w:t>
      </w:r>
      <w:r w:rsidR="00B925DA" w:rsidRPr="00B925DA">
        <w:rPr>
          <w:sz w:val="24"/>
          <w:szCs w:val="24"/>
        </w:rPr>
        <w:t>”</w:t>
      </w:r>
    </w:p>
    <w:p w14:paraId="39794445" w14:textId="12225F81" w:rsidR="00BB3322" w:rsidRDefault="004879EC" w:rsidP="00535C1A">
      <w:pPr>
        <w:spacing w:after="0"/>
        <w:rPr>
          <w:iCs/>
          <w:sz w:val="24"/>
          <w:szCs w:val="24"/>
        </w:rPr>
      </w:pPr>
      <w:r>
        <w:rPr>
          <w:iCs/>
          <w:sz w:val="24"/>
          <w:szCs w:val="24"/>
        </w:rPr>
        <w:lastRenderedPageBreak/>
        <w:tab/>
        <w:t xml:space="preserve">- </w:t>
      </w:r>
      <w:r>
        <w:rPr>
          <w:i/>
          <w:sz w:val="24"/>
          <w:szCs w:val="24"/>
        </w:rPr>
        <w:t xml:space="preserve">kto pełni wolę Bożą - </w:t>
      </w:r>
      <w:r w:rsidR="005D79D3">
        <w:rPr>
          <w:iCs/>
          <w:sz w:val="24"/>
          <w:szCs w:val="24"/>
        </w:rPr>
        <w:t>s</w:t>
      </w:r>
      <w:r w:rsidR="005D79D3" w:rsidRPr="005D79D3">
        <w:rPr>
          <w:iCs/>
          <w:sz w:val="24"/>
          <w:szCs w:val="24"/>
        </w:rPr>
        <w:t>topień pokrewieństwa nie jest tytułem do tego, by przynależeć do nowej wspólnoty, jest nim jedynie całkowite zaangażowanie się w plan Boży, który wymaga wierności aż do śmierci (</w:t>
      </w:r>
      <w:proofErr w:type="spellStart"/>
      <w:r w:rsidR="005D79D3" w:rsidRPr="005D79D3">
        <w:rPr>
          <w:iCs/>
          <w:sz w:val="24"/>
          <w:szCs w:val="24"/>
        </w:rPr>
        <w:t>Mk</w:t>
      </w:r>
      <w:proofErr w:type="spellEnd"/>
      <w:r w:rsidR="005D79D3" w:rsidRPr="005D79D3">
        <w:rPr>
          <w:iCs/>
          <w:sz w:val="24"/>
          <w:szCs w:val="24"/>
        </w:rPr>
        <w:t xml:space="preserve"> 14,36)</w:t>
      </w:r>
    </w:p>
    <w:p w14:paraId="4BB69501" w14:textId="3FE34D0C" w:rsidR="005D79D3" w:rsidRDefault="005D79D3" w:rsidP="005D79D3">
      <w:pPr>
        <w:spacing w:after="0"/>
        <w:ind w:firstLine="708"/>
        <w:rPr>
          <w:iCs/>
          <w:sz w:val="24"/>
          <w:szCs w:val="24"/>
        </w:rPr>
      </w:pPr>
      <w:r>
        <w:rPr>
          <w:iCs/>
          <w:sz w:val="24"/>
          <w:szCs w:val="24"/>
        </w:rPr>
        <w:t xml:space="preserve">- </w:t>
      </w:r>
      <w:r>
        <w:rPr>
          <w:i/>
          <w:sz w:val="24"/>
          <w:szCs w:val="24"/>
        </w:rPr>
        <w:t xml:space="preserve">jest mi bratem, siostrą - </w:t>
      </w:r>
      <w:r>
        <w:rPr>
          <w:iCs/>
          <w:sz w:val="24"/>
          <w:szCs w:val="24"/>
        </w:rPr>
        <w:t>p</w:t>
      </w:r>
      <w:r w:rsidRPr="005D79D3">
        <w:rPr>
          <w:iCs/>
          <w:sz w:val="24"/>
          <w:szCs w:val="24"/>
        </w:rPr>
        <w:t>rzynależność do Bożej Rodziny zależy od posłuszeństwa Bogu</w:t>
      </w:r>
      <w:r>
        <w:rPr>
          <w:iCs/>
          <w:sz w:val="24"/>
          <w:szCs w:val="24"/>
        </w:rPr>
        <w:t>; s</w:t>
      </w:r>
      <w:r w:rsidRPr="005D79D3">
        <w:rPr>
          <w:iCs/>
          <w:sz w:val="24"/>
          <w:szCs w:val="24"/>
        </w:rPr>
        <w:t>amo pójście za Jezusem, towarzyszenie Mu w Jego podróży, zasłuchanie w Jego Słowa, nawet zasiadanie z Nim przy stole nie gwarantuje zaliczenia do grona najbliższych</w:t>
      </w:r>
      <w:r>
        <w:rPr>
          <w:iCs/>
          <w:sz w:val="24"/>
          <w:szCs w:val="24"/>
        </w:rPr>
        <w:t>;</w:t>
      </w:r>
      <w:r w:rsidRPr="005D79D3">
        <w:rPr>
          <w:iCs/>
          <w:sz w:val="24"/>
          <w:szCs w:val="24"/>
        </w:rPr>
        <w:t xml:space="preserve"> </w:t>
      </w:r>
      <w:r>
        <w:rPr>
          <w:iCs/>
          <w:sz w:val="24"/>
          <w:szCs w:val="24"/>
        </w:rPr>
        <w:t>p</w:t>
      </w:r>
      <w:r w:rsidRPr="005D79D3">
        <w:rPr>
          <w:iCs/>
          <w:sz w:val="24"/>
          <w:szCs w:val="24"/>
        </w:rPr>
        <w:t>otrzeba jeszcze wejścia w przymierze z Jezusem, związania się z Nim przez wykonywanie Jego woli, posłuszeństwo, które dla Boga ważniejsze jest niż wszelkie całopalenia i ofiary</w:t>
      </w:r>
    </w:p>
    <w:p w14:paraId="0E0F9636" w14:textId="5DC3079E" w:rsidR="005D79D3" w:rsidRDefault="005D79D3" w:rsidP="005D79D3">
      <w:pPr>
        <w:spacing w:after="0"/>
        <w:ind w:firstLine="708"/>
        <w:rPr>
          <w:iCs/>
          <w:sz w:val="24"/>
          <w:szCs w:val="24"/>
        </w:rPr>
      </w:pPr>
      <w:r>
        <w:rPr>
          <w:iCs/>
          <w:sz w:val="24"/>
          <w:szCs w:val="24"/>
        </w:rPr>
        <w:t xml:space="preserve">- </w:t>
      </w:r>
      <w:r>
        <w:rPr>
          <w:i/>
          <w:sz w:val="24"/>
          <w:szCs w:val="24"/>
        </w:rPr>
        <w:t xml:space="preserve">i matką </w:t>
      </w:r>
      <w:r w:rsidRPr="005D79D3">
        <w:rPr>
          <w:iCs/>
          <w:sz w:val="24"/>
          <w:szCs w:val="24"/>
        </w:rPr>
        <w:t xml:space="preserve">- </w:t>
      </w:r>
      <w:r>
        <w:rPr>
          <w:iCs/>
          <w:sz w:val="24"/>
          <w:szCs w:val="24"/>
        </w:rPr>
        <w:t>c</w:t>
      </w:r>
      <w:r w:rsidRPr="005D79D3">
        <w:rPr>
          <w:iCs/>
          <w:sz w:val="24"/>
          <w:szCs w:val="24"/>
        </w:rPr>
        <w:t>zy Maryja była bliżej niego jako matka czy jako wierząca? Maryja była szczęśliwsza, przyjmując wiarę w Chrystusa, niż poczynając Chrystusa w ciele</w:t>
      </w:r>
      <w:r w:rsidR="0018049E">
        <w:rPr>
          <w:iCs/>
          <w:sz w:val="24"/>
          <w:szCs w:val="24"/>
        </w:rPr>
        <w:t>;</w:t>
      </w:r>
      <w:r w:rsidRPr="005D79D3">
        <w:rPr>
          <w:iCs/>
          <w:sz w:val="24"/>
          <w:szCs w:val="24"/>
        </w:rPr>
        <w:t xml:space="preserve"> </w:t>
      </w:r>
      <w:r w:rsidR="0018049E">
        <w:rPr>
          <w:iCs/>
          <w:sz w:val="24"/>
          <w:szCs w:val="24"/>
        </w:rPr>
        <w:t>a</w:t>
      </w:r>
      <w:r w:rsidRPr="005D79D3">
        <w:rPr>
          <w:iCs/>
          <w:sz w:val="24"/>
          <w:szCs w:val="24"/>
        </w:rPr>
        <w:t xml:space="preserve"> gdy pewna kobieta powiedziała: „Błogosławione łono, które Cię nosiło”, </w:t>
      </w:r>
      <w:r w:rsidR="0018049E">
        <w:rPr>
          <w:iCs/>
          <w:sz w:val="24"/>
          <w:szCs w:val="24"/>
        </w:rPr>
        <w:t>Jezus</w:t>
      </w:r>
      <w:r w:rsidRPr="005D79D3">
        <w:rPr>
          <w:iCs/>
          <w:sz w:val="24"/>
          <w:szCs w:val="24"/>
        </w:rPr>
        <w:t xml:space="preserve"> odpowiedział: „Owszem, ale błogosławieni ci, którzy słuchają słowa Bożego i zachowują je” (</w:t>
      </w:r>
      <w:proofErr w:type="spellStart"/>
      <w:r w:rsidRPr="005D79D3">
        <w:rPr>
          <w:iCs/>
          <w:sz w:val="24"/>
          <w:szCs w:val="24"/>
        </w:rPr>
        <w:t>Łk</w:t>
      </w:r>
      <w:proofErr w:type="spellEnd"/>
      <w:r w:rsidRPr="005D79D3">
        <w:rPr>
          <w:iCs/>
          <w:sz w:val="24"/>
          <w:szCs w:val="24"/>
        </w:rPr>
        <w:t xml:space="preserve"> 11, 27-28)</w:t>
      </w:r>
    </w:p>
    <w:p w14:paraId="1E08135D" w14:textId="72A98152" w:rsidR="009924FA" w:rsidRDefault="009924FA" w:rsidP="005D79D3">
      <w:pPr>
        <w:spacing w:after="0"/>
        <w:ind w:firstLine="708"/>
        <w:rPr>
          <w:iCs/>
          <w:sz w:val="24"/>
          <w:szCs w:val="24"/>
        </w:rPr>
      </w:pPr>
      <w:r>
        <w:rPr>
          <w:iCs/>
          <w:sz w:val="24"/>
          <w:szCs w:val="24"/>
        </w:rPr>
        <w:t xml:space="preserve">- </w:t>
      </w:r>
      <w:r w:rsidRPr="009924FA">
        <w:rPr>
          <w:iCs/>
          <w:sz w:val="24"/>
          <w:szCs w:val="24"/>
        </w:rPr>
        <w:t xml:space="preserve">jeżeli ci ludzie, którzy siedzą wokół Jezusa, stają się Jego matką, ponieważ pełnią wolę Jego Ojca, to stąd wynika, że Maryja jest najdoskonalszą Jego Matką, gdyż Ona najpełniej i właśnie </w:t>
      </w:r>
      <w:proofErr w:type="spellStart"/>
      <w:r w:rsidRPr="009924FA">
        <w:rPr>
          <w:iCs/>
          <w:sz w:val="24"/>
          <w:szCs w:val="24"/>
        </w:rPr>
        <w:t>najdoskonalej</w:t>
      </w:r>
      <w:proofErr w:type="spellEnd"/>
      <w:r w:rsidRPr="009924FA">
        <w:rPr>
          <w:iCs/>
          <w:sz w:val="24"/>
          <w:szCs w:val="24"/>
        </w:rPr>
        <w:t xml:space="preserve"> wypełniała w swoim życiu Wolę Jego Ojca</w:t>
      </w:r>
    </w:p>
    <w:p w14:paraId="539A6123" w14:textId="5EC16DAA" w:rsidR="0018049E" w:rsidRPr="005D79D3" w:rsidRDefault="0018049E" w:rsidP="005D79D3">
      <w:pPr>
        <w:spacing w:after="0"/>
        <w:ind w:firstLine="708"/>
        <w:rPr>
          <w:iCs/>
          <w:sz w:val="24"/>
          <w:szCs w:val="24"/>
        </w:rPr>
      </w:pPr>
      <w:r>
        <w:rPr>
          <w:iCs/>
          <w:sz w:val="24"/>
          <w:szCs w:val="24"/>
        </w:rPr>
        <w:t xml:space="preserve">- Jezus przenika do naszego otoczenia jako słowo Boże wcielone w nasze czyny, przez które mówi i działa wszędzie tam, gdzie się znajdujemy; w ten </w:t>
      </w:r>
      <w:proofErr w:type="spellStart"/>
      <w:r>
        <w:rPr>
          <w:iCs/>
          <w:sz w:val="24"/>
          <w:szCs w:val="24"/>
        </w:rPr>
        <w:t>sposoób</w:t>
      </w:r>
      <w:proofErr w:type="spellEnd"/>
      <w:r>
        <w:rPr>
          <w:iCs/>
          <w:sz w:val="24"/>
          <w:szCs w:val="24"/>
        </w:rPr>
        <w:t xml:space="preserve"> rodzimy Go dla świata i w pewnym sensie stajemy się Jego matką; jeśli Jego Dobra Nowina przeniknie nas na tyle, że myślimy i postępujemy jak On, to tworzy się między nami a Nim wewnętrzne podobieństwo, jakie występuje między braćmi; jest ono o wiele silniejsze i głębsze niż więzy rodzinne</w:t>
      </w:r>
    </w:p>
    <w:p w14:paraId="18B959A6" w14:textId="766FA27B" w:rsidR="006D1072" w:rsidRPr="00BB284D" w:rsidRDefault="006D1072" w:rsidP="002B0000">
      <w:pPr>
        <w:spacing w:after="0"/>
        <w:rPr>
          <w:sz w:val="24"/>
          <w:szCs w:val="24"/>
        </w:rPr>
      </w:pPr>
    </w:p>
    <w:p w14:paraId="5483CBD2" w14:textId="18DE82A5" w:rsidR="00A429E5" w:rsidRDefault="00A429E5" w:rsidP="002B0000">
      <w:pPr>
        <w:spacing w:after="0"/>
        <w:rPr>
          <w:b/>
          <w:bCs/>
          <w:sz w:val="24"/>
          <w:szCs w:val="24"/>
        </w:rPr>
      </w:pPr>
      <w:r>
        <w:rPr>
          <w:b/>
          <w:bCs/>
          <w:sz w:val="24"/>
          <w:szCs w:val="24"/>
        </w:rPr>
        <w:t>Myśli do medytacji:</w:t>
      </w:r>
    </w:p>
    <w:p w14:paraId="0D1F0D2B" w14:textId="63DE7EFB" w:rsidR="00337979" w:rsidRDefault="00F97AC8" w:rsidP="00EA1DB3">
      <w:pPr>
        <w:spacing w:after="0"/>
        <w:rPr>
          <w:sz w:val="24"/>
          <w:szCs w:val="24"/>
        </w:rPr>
      </w:pPr>
      <w:r>
        <w:rPr>
          <w:sz w:val="24"/>
          <w:szCs w:val="24"/>
        </w:rPr>
        <w:t>-</w:t>
      </w:r>
      <w:r w:rsidR="00CD0918">
        <w:rPr>
          <w:sz w:val="24"/>
          <w:szCs w:val="24"/>
        </w:rPr>
        <w:t xml:space="preserve"> </w:t>
      </w:r>
      <w:r w:rsidR="00FB4A2F" w:rsidRPr="00FB4A2F">
        <w:rPr>
          <w:sz w:val="24"/>
          <w:szCs w:val="24"/>
        </w:rPr>
        <w:t>Czy w moim życiu stoję na dworze domagając się od Jezusa, aby do mnie wyszedł, czy siedzę przy Nim zasłuchany w Jego Słowo?</w:t>
      </w:r>
    </w:p>
    <w:p w14:paraId="69BA3FDE" w14:textId="36138F56" w:rsidR="00FB4A2F" w:rsidRDefault="00FB4A2F" w:rsidP="00EA1DB3">
      <w:pPr>
        <w:spacing w:after="0"/>
        <w:rPr>
          <w:sz w:val="24"/>
          <w:szCs w:val="24"/>
        </w:rPr>
      </w:pPr>
      <w:r>
        <w:rPr>
          <w:sz w:val="24"/>
          <w:szCs w:val="24"/>
        </w:rPr>
        <w:lastRenderedPageBreak/>
        <w:t xml:space="preserve">- </w:t>
      </w:r>
      <w:r w:rsidRPr="00FB4A2F">
        <w:rPr>
          <w:sz w:val="24"/>
          <w:szCs w:val="24"/>
        </w:rPr>
        <w:t>Pomyślmy chwilę o naszej relacji z rodzicami, lub naszymi dziećmi. Czy byłbym gotowy ich zostawić jeśli moja droga życiowa by tego wymagała? A jeśli jestem rodzicem czy umiem zostawić mojemu dziecku decyzje o wyborze drogi? Czy jestem w stanie nie tyle zaakceptować, ale także pomagać później w tym wyborze - Maryja nigdy nie sprawiała, by Jezus czuł wyrzuty sumienia, że zostawił ją samą. Czy umiem zostawiać to co dla mnie drogie? Zostawiać znaczy także pozwalać się usamodzielnić.</w:t>
      </w:r>
    </w:p>
    <w:p w14:paraId="276EAFEF" w14:textId="5528B61D" w:rsidR="00FB4A2F" w:rsidRDefault="00FB4A2F" w:rsidP="00EA1DB3">
      <w:pPr>
        <w:spacing w:after="0"/>
        <w:rPr>
          <w:sz w:val="24"/>
          <w:szCs w:val="24"/>
        </w:rPr>
      </w:pPr>
      <w:r>
        <w:rPr>
          <w:sz w:val="24"/>
          <w:szCs w:val="24"/>
        </w:rPr>
        <w:t xml:space="preserve">- </w:t>
      </w:r>
      <w:r w:rsidRPr="00FB4A2F">
        <w:rPr>
          <w:sz w:val="24"/>
          <w:szCs w:val="24"/>
        </w:rPr>
        <w:t xml:space="preserve">Przenieśmy tę scenę na nasze podwórka, w nasze </w:t>
      </w:r>
      <w:proofErr w:type="spellStart"/>
      <w:r w:rsidRPr="00FB4A2F">
        <w:rPr>
          <w:sz w:val="24"/>
          <w:szCs w:val="24"/>
        </w:rPr>
        <w:t>środkowiska</w:t>
      </w:r>
      <w:proofErr w:type="spellEnd"/>
      <w:r w:rsidRPr="00FB4A2F">
        <w:rPr>
          <w:sz w:val="24"/>
          <w:szCs w:val="24"/>
        </w:rPr>
        <w:t xml:space="preserve">, nieraz to nie krewni, ale nasi znajomi, nasi przyjaciele z dzieciństwa. Wszyscy znamy powiedzenie "załatwić" coś po </w:t>
      </w:r>
      <w:proofErr w:type="spellStart"/>
      <w:r w:rsidRPr="00FB4A2F">
        <w:rPr>
          <w:sz w:val="24"/>
          <w:szCs w:val="24"/>
        </w:rPr>
        <w:t>znajmości</w:t>
      </w:r>
      <w:proofErr w:type="spellEnd"/>
      <w:r w:rsidRPr="00FB4A2F">
        <w:rPr>
          <w:sz w:val="24"/>
          <w:szCs w:val="24"/>
        </w:rPr>
        <w:t xml:space="preserve">. Dziś właśnie przypatrzmy się tym naszym znajomościom. Ileż to razy przy moich decyzjach faworyzowałem moich krewnych, moich znajomych, ludzi których znam. Nieraz przyznajemy komuś rację tylko dla tego, że bardziej go lub jego lubię, bo mi coś obiecał, bo znamy </w:t>
      </w:r>
      <w:proofErr w:type="spellStart"/>
      <w:r w:rsidRPr="00FB4A2F">
        <w:rPr>
          <w:sz w:val="24"/>
          <w:szCs w:val="24"/>
        </w:rPr>
        <w:t>sie</w:t>
      </w:r>
      <w:proofErr w:type="spellEnd"/>
      <w:r w:rsidRPr="00FB4A2F">
        <w:rPr>
          <w:sz w:val="24"/>
          <w:szCs w:val="24"/>
        </w:rPr>
        <w:t xml:space="preserve"> dłużej. Przypatrzę się </w:t>
      </w:r>
      <w:r>
        <w:rPr>
          <w:sz w:val="24"/>
          <w:szCs w:val="24"/>
        </w:rPr>
        <w:t>swoim</w:t>
      </w:r>
      <w:r w:rsidRPr="00FB4A2F">
        <w:rPr>
          <w:sz w:val="24"/>
          <w:szCs w:val="24"/>
        </w:rPr>
        <w:t xml:space="preserve"> "niebezstronnym" decyzjom.</w:t>
      </w:r>
    </w:p>
    <w:p w14:paraId="15DF5639" w14:textId="5CC0FE73" w:rsidR="009924FA" w:rsidRDefault="009924FA" w:rsidP="00EA1DB3">
      <w:pPr>
        <w:spacing w:after="0"/>
        <w:rPr>
          <w:sz w:val="24"/>
          <w:szCs w:val="24"/>
        </w:rPr>
      </w:pPr>
      <w:r>
        <w:rPr>
          <w:sz w:val="24"/>
          <w:szCs w:val="24"/>
        </w:rPr>
        <w:t xml:space="preserve">- </w:t>
      </w:r>
      <w:r w:rsidRPr="009924FA">
        <w:rPr>
          <w:sz w:val="24"/>
          <w:szCs w:val="24"/>
        </w:rPr>
        <w:t>Czy potrafię trwać przy Jezusie, gdy jest dobrze i gdy jest źle, kiedy jest łatwo i kiedy przychodzą trudności?</w:t>
      </w:r>
    </w:p>
    <w:p w14:paraId="72EE7038" w14:textId="23007B4B" w:rsidR="009924FA" w:rsidRDefault="009924FA" w:rsidP="00EA1DB3">
      <w:pPr>
        <w:spacing w:after="0"/>
        <w:rPr>
          <w:sz w:val="24"/>
          <w:szCs w:val="24"/>
        </w:rPr>
      </w:pPr>
      <w:r>
        <w:rPr>
          <w:sz w:val="24"/>
          <w:szCs w:val="24"/>
        </w:rPr>
        <w:t xml:space="preserve">- </w:t>
      </w:r>
      <w:r w:rsidRPr="009924FA">
        <w:rPr>
          <w:sz w:val="24"/>
          <w:szCs w:val="24"/>
        </w:rPr>
        <w:t>Być może na obrzeżach tłumu również znajdują się bracia, siostry i matki. Może wystarczy zrobić im miejsce by podeszli bliżej. A może potrzeba samemu wyjść na granice, by ich przyprowadzić do Jezusa. Kto jeszcze nie jest moim bratem, siostrą…? Do kogo jeszcze muszę „wyjść”?</w:t>
      </w:r>
    </w:p>
    <w:p w14:paraId="6486C256" w14:textId="24DA0BB2" w:rsidR="009924FA" w:rsidRDefault="009924FA" w:rsidP="00EA1DB3">
      <w:pPr>
        <w:spacing w:after="0"/>
        <w:rPr>
          <w:sz w:val="24"/>
          <w:szCs w:val="24"/>
        </w:rPr>
      </w:pPr>
      <w:r>
        <w:rPr>
          <w:sz w:val="24"/>
          <w:szCs w:val="24"/>
        </w:rPr>
        <w:t xml:space="preserve">- </w:t>
      </w:r>
      <w:r w:rsidRPr="009924FA">
        <w:rPr>
          <w:sz w:val="24"/>
          <w:szCs w:val="24"/>
        </w:rPr>
        <w:t xml:space="preserve"> Czy my się cieszymy że należymy do Jego Rodziny? Jak odbieram Boże Słowo, w którym nazywa mnie swoim dzieckiem (matką, bratem, siostrą), przyjmując mnie do siebie?</w:t>
      </w:r>
    </w:p>
    <w:p w14:paraId="5BFF82BB" w14:textId="2809863B" w:rsidR="009924FA" w:rsidRPr="00B879BC" w:rsidRDefault="009924FA" w:rsidP="00EA1DB3">
      <w:pPr>
        <w:spacing w:after="0"/>
        <w:rPr>
          <w:sz w:val="24"/>
          <w:szCs w:val="24"/>
        </w:rPr>
      </w:pPr>
      <w:r>
        <w:rPr>
          <w:sz w:val="24"/>
          <w:szCs w:val="24"/>
        </w:rPr>
        <w:t xml:space="preserve">- Co/kto znajduje się w centrum mojego życia? przy czym/przy kim siedzę? Wszystko co zajmuje w moim życiu miejsce Boga jest moim bożkiem </w:t>
      </w:r>
      <w:r w:rsidR="00BA0950">
        <w:rPr>
          <w:sz w:val="24"/>
          <w:szCs w:val="24"/>
        </w:rPr>
        <w:t>(grzech bałwochwalstwa)</w:t>
      </w:r>
    </w:p>
    <w:sectPr w:rsidR="009924FA" w:rsidRPr="00B879BC"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6205" w14:textId="77777777" w:rsidR="006211CA" w:rsidRDefault="006211CA" w:rsidP="00C054EE">
      <w:pPr>
        <w:spacing w:after="0" w:line="240" w:lineRule="auto"/>
      </w:pPr>
      <w:r>
        <w:separator/>
      </w:r>
    </w:p>
  </w:endnote>
  <w:endnote w:type="continuationSeparator" w:id="0">
    <w:p w14:paraId="29837613" w14:textId="77777777" w:rsidR="006211CA" w:rsidRDefault="006211CA"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87785"/>
      <w:docPartObj>
        <w:docPartGallery w:val="Page Numbers (Bottom of Page)"/>
        <w:docPartUnique/>
      </w:docPartObj>
    </w:sdtPr>
    <w:sdtEndPr/>
    <w:sdtContent>
      <w:p w14:paraId="40AD6526" w14:textId="580B59AE" w:rsidR="00C054EE" w:rsidRDefault="00C054EE">
        <w:pPr>
          <w:pStyle w:val="Stopka"/>
          <w:jc w:val="right"/>
        </w:pPr>
        <w:r>
          <w:fldChar w:fldCharType="begin"/>
        </w:r>
        <w:r>
          <w:instrText>PAGE   \* MERGEFORMAT</w:instrText>
        </w:r>
        <w:r>
          <w:fldChar w:fldCharType="separate"/>
        </w:r>
        <w:r w:rsidR="00CF0B88">
          <w:rPr>
            <w:noProof/>
          </w:rPr>
          <w:t>1</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DEB3A" w14:textId="77777777" w:rsidR="006211CA" w:rsidRDefault="006211CA" w:rsidP="00C054EE">
      <w:pPr>
        <w:spacing w:after="0" w:line="240" w:lineRule="auto"/>
      </w:pPr>
      <w:r>
        <w:separator/>
      </w:r>
    </w:p>
  </w:footnote>
  <w:footnote w:type="continuationSeparator" w:id="0">
    <w:p w14:paraId="05A0D658" w14:textId="77777777" w:rsidR="006211CA" w:rsidRDefault="006211CA" w:rsidP="00C05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6E"/>
    <w:rsid w:val="00003937"/>
    <w:rsid w:val="00005B98"/>
    <w:rsid w:val="00010B71"/>
    <w:rsid w:val="00030773"/>
    <w:rsid w:val="00032EC0"/>
    <w:rsid w:val="00043CD1"/>
    <w:rsid w:val="00066971"/>
    <w:rsid w:val="00070374"/>
    <w:rsid w:val="00070ACD"/>
    <w:rsid w:val="0007263B"/>
    <w:rsid w:val="00073AD9"/>
    <w:rsid w:val="000934E8"/>
    <w:rsid w:val="000971F1"/>
    <w:rsid w:val="000D5EF5"/>
    <w:rsid w:val="00100105"/>
    <w:rsid w:val="001055E9"/>
    <w:rsid w:val="001243E9"/>
    <w:rsid w:val="00133B1E"/>
    <w:rsid w:val="0014250F"/>
    <w:rsid w:val="00156300"/>
    <w:rsid w:val="0015776F"/>
    <w:rsid w:val="00164B8F"/>
    <w:rsid w:val="0018049E"/>
    <w:rsid w:val="00183CE5"/>
    <w:rsid w:val="001929A6"/>
    <w:rsid w:val="00196425"/>
    <w:rsid w:val="001B27F4"/>
    <w:rsid w:val="001C3C18"/>
    <w:rsid w:val="001C6C3B"/>
    <w:rsid w:val="001D4520"/>
    <w:rsid w:val="001E5E95"/>
    <w:rsid w:val="001F2E84"/>
    <w:rsid w:val="00222F37"/>
    <w:rsid w:val="00227B8E"/>
    <w:rsid w:val="00232D5F"/>
    <w:rsid w:val="00234EA2"/>
    <w:rsid w:val="002623AF"/>
    <w:rsid w:val="00265468"/>
    <w:rsid w:val="00267E48"/>
    <w:rsid w:val="0027516E"/>
    <w:rsid w:val="00280E0E"/>
    <w:rsid w:val="002862E1"/>
    <w:rsid w:val="0029048D"/>
    <w:rsid w:val="00291BBB"/>
    <w:rsid w:val="0029300D"/>
    <w:rsid w:val="00295037"/>
    <w:rsid w:val="0029617F"/>
    <w:rsid w:val="002B0000"/>
    <w:rsid w:val="002D4212"/>
    <w:rsid w:val="002D7ACD"/>
    <w:rsid w:val="002E7E96"/>
    <w:rsid w:val="00310694"/>
    <w:rsid w:val="0031355F"/>
    <w:rsid w:val="0031583C"/>
    <w:rsid w:val="0031652D"/>
    <w:rsid w:val="00325BC9"/>
    <w:rsid w:val="00331A41"/>
    <w:rsid w:val="00337979"/>
    <w:rsid w:val="00341A33"/>
    <w:rsid w:val="00350C56"/>
    <w:rsid w:val="003536F6"/>
    <w:rsid w:val="00365F7D"/>
    <w:rsid w:val="0036603A"/>
    <w:rsid w:val="00383AC5"/>
    <w:rsid w:val="003A05EA"/>
    <w:rsid w:val="003B12CA"/>
    <w:rsid w:val="003B5A6B"/>
    <w:rsid w:val="003F4CDC"/>
    <w:rsid w:val="003F59EF"/>
    <w:rsid w:val="0040390B"/>
    <w:rsid w:val="004062DD"/>
    <w:rsid w:val="004102D8"/>
    <w:rsid w:val="00417AD0"/>
    <w:rsid w:val="00426EF9"/>
    <w:rsid w:val="00452D50"/>
    <w:rsid w:val="004537C4"/>
    <w:rsid w:val="00482C20"/>
    <w:rsid w:val="004879EC"/>
    <w:rsid w:val="00494422"/>
    <w:rsid w:val="00497290"/>
    <w:rsid w:val="004B76EB"/>
    <w:rsid w:val="004F21C2"/>
    <w:rsid w:val="005033B6"/>
    <w:rsid w:val="005072E5"/>
    <w:rsid w:val="00522AB1"/>
    <w:rsid w:val="00535C1A"/>
    <w:rsid w:val="0054375F"/>
    <w:rsid w:val="00545FC7"/>
    <w:rsid w:val="005476F5"/>
    <w:rsid w:val="00551DDE"/>
    <w:rsid w:val="00562F96"/>
    <w:rsid w:val="00584241"/>
    <w:rsid w:val="005926A0"/>
    <w:rsid w:val="00593A2F"/>
    <w:rsid w:val="005A50B4"/>
    <w:rsid w:val="005B2C2F"/>
    <w:rsid w:val="005B6574"/>
    <w:rsid w:val="005B667D"/>
    <w:rsid w:val="005C2575"/>
    <w:rsid w:val="005D79D3"/>
    <w:rsid w:val="005E62E3"/>
    <w:rsid w:val="0060677C"/>
    <w:rsid w:val="00620B1F"/>
    <w:rsid w:val="006211CA"/>
    <w:rsid w:val="0064674E"/>
    <w:rsid w:val="0067390F"/>
    <w:rsid w:val="0068572D"/>
    <w:rsid w:val="00696FFD"/>
    <w:rsid w:val="006B1C0F"/>
    <w:rsid w:val="006C1366"/>
    <w:rsid w:val="006D1072"/>
    <w:rsid w:val="006D6317"/>
    <w:rsid w:val="006D7D99"/>
    <w:rsid w:val="006E4E50"/>
    <w:rsid w:val="006F7FAE"/>
    <w:rsid w:val="00715EAB"/>
    <w:rsid w:val="00722933"/>
    <w:rsid w:val="007349F9"/>
    <w:rsid w:val="00737080"/>
    <w:rsid w:val="00746668"/>
    <w:rsid w:val="00755433"/>
    <w:rsid w:val="007716DD"/>
    <w:rsid w:val="00791DE7"/>
    <w:rsid w:val="007932A3"/>
    <w:rsid w:val="007A3BE3"/>
    <w:rsid w:val="007A459D"/>
    <w:rsid w:val="007B68B3"/>
    <w:rsid w:val="007F40D9"/>
    <w:rsid w:val="0080198A"/>
    <w:rsid w:val="00802B06"/>
    <w:rsid w:val="00803109"/>
    <w:rsid w:val="00814E39"/>
    <w:rsid w:val="00833286"/>
    <w:rsid w:val="00836786"/>
    <w:rsid w:val="00837BA1"/>
    <w:rsid w:val="0084407D"/>
    <w:rsid w:val="008938E0"/>
    <w:rsid w:val="008A0B0B"/>
    <w:rsid w:val="008A2E6A"/>
    <w:rsid w:val="008A7ADB"/>
    <w:rsid w:val="008B518A"/>
    <w:rsid w:val="008C62F3"/>
    <w:rsid w:val="008C6792"/>
    <w:rsid w:val="008D4515"/>
    <w:rsid w:val="00913E14"/>
    <w:rsid w:val="00920EC5"/>
    <w:rsid w:val="00926E2F"/>
    <w:rsid w:val="0093635C"/>
    <w:rsid w:val="00937AF1"/>
    <w:rsid w:val="00941902"/>
    <w:rsid w:val="00962557"/>
    <w:rsid w:val="00970CF9"/>
    <w:rsid w:val="009924FA"/>
    <w:rsid w:val="00996DFF"/>
    <w:rsid w:val="009B5257"/>
    <w:rsid w:val="009D4C91"/>
    <w:rsid w:val="009E7710"/>
    <w:rsid w:val="009E792F"/>
    <w:rsid w:val="00A012F1"/>
    <w:rsid w:val="00A01B50"/>
    <w:rsid w:val="00A14B14"/>
    <w:rsid w:val="00A3712F"/>
    <w:rsid w:val="00A429E5"/>
    <w:rsid w:val="00A60EC4"/>
    <w:rsid w:val="00A62669"/>
    <w:rsid w:val="00A6736B"/>
    <w:rsid w:val="00A67AD1"/>
    <w:rsid w:val="00A922A2"/>
    <w:rsid w:val="00AA0CE9"/>
    <w:rsid w:val="00AC445A"/>
    <w:rsid w:val="00AE091C"/>
    <w:rsid w:val="00B47346"/>
    <w:rsid w:val="00B57282"/>
    <w:rsid w:val="00B661F2"/>
    <w:rsid w:val="00B66F2C"/>
    <w:rsid w:val="00B8268F"/>
    <w:rsid w:val="00B879BC"/>
    <w:rsid w:val="00B925DA"/>
    <w:rsid w:val="00BA0950"/>
    <w:rsid w:val="00BB284D"/>
    <w:rsid w:val="00BB3322"/>
    <w:rsid w:val="00BB4946"/>
    <w:rsid w:val="00BD48B4"/>
    <w:rsid w:val="00BD5700"/>
    <w:rsid w:val="00C02E72"/>
    <w:rsid w:val="00C054EE"/>
    <w:rsid w:val="00C10BF7"/>
    <w:rsid w:val="00C114F9"/>
    <w:rsid w:val="00C1774D"/>
    <w:rsid w:val="00C47C65"/>
    <w:rsid w:val="00C54422"/>
    <w:rsid w:val="00C61287"/>
    <w:rsid w:val="00C92C19"/>
    <w:rsid w:val="00C97CAF"/>
    <w:rsid w:val="00CA6B28"/>
    <w:rsid w:val="00CD08AB"/>
    <w:rsid w:val="00CD0918"/>
    <w:rsid w:val="00CE1D4D"/>
    <w:rsid w:val="00CF0B88"/>
    <w:rsid w:val="00D10DB1"/>
    <w:rsid w:val="00D213FD"/>
    <w:rsid w:val="00D257DB"/>
    <w:rsid w:val="00D42628"/>
    <w:rsid w:val="00D5521C"/>
    <w:rsid w:val="00D56279"/>
    <w:rsid w:val="00D75CDF"/>
    <w:rsid w:val="00DA7BDB"/>
    <w:rsid w:val="00DB6DE6"/>
    <w:rsid w:val="00DD10C5"/>
    <w:rsid w:val="00DD2593"/>
    <w:rsid w:val="00DE4077"/>
    <w:rsid w:val="00DE462B"/>
    <w:rsid w:val="00DF2FEC"/>
    <w:rsid w:val="00E0569D"/>
    <w:rsid w:val="00E200BB"/>
    <w:rsid w:val="00E31916"/>
    <w:rsid w:val="00E56DCB"/>
    <w:rsid w:val="00E6616B"/>
    <w:rsid w:val="00E67A15"/>
    <w:rsid w:val="00E86D96"/>
    <w:rsid w:val="00EA1DB3"/>
    <w:rsid w:val="00EA7526"/>
    <w:rsid w:val="00EB5636"/>
    <w:rsid w:val="00EF5AB9"/>
    <w:rsid w:val="00F01767"/>
    <w:rsid w:val="00F01BA2"/>
    <w:rsid w:val="00F03046"/>
    <w:rsid w:val="00F507B0"/>
    <w:rsid w:val="00F54E4C"/>
    <w:rsid w:val="00F84424"/>
    <w:rsid w:val="00F9144A"/>
    <w:rsid w:val="00F97AC8"/>
    <w:rsid w:val="00FB4A2F"/>
    <w:rsid w:val="00FD17C3"/>
    <w:rsid w:val="00FF0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E8C7-1AE9-4ED0-AD4A-21014F31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5826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Kabaj</dc:creator>
  <cp:lastModifiedBy>WS</cp:lastModifiedBy>
  <cp:revision>3</cp:revision>
  <cp:lastPrinted>2021-07-06T18:17:00Z</cp:lastPrinted>
  <dcterms:created xsi:type="dcterms:W3CDTF">2021-11-27T19:02:00Z</dcterms:created>
  <dcterms:modified xsi:type="dcterms:W3CDTF">2021-11-27T19:10:00Z</dcterms:modified>
</cp:coreProperties>
</file>