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6CA0ECF3"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A30F7">
        <w:rPr>
          <w:b/>
          <w:bCs/>
          <w:sz w:val="24"/>
          <w:szCs w:val="24"/>
        </w:rPr>
        <w:t>3</w:t>
      </w:r>
      <w:r w:rsidR="00AD4674">
        <w:rPr>
          <w:b/>
          <w:bCs/>
          <w:sz w:val="24"/>
          <w:szCs w:val="24"/>
        </w:rPr>
        <w:t>4</w:t>
      </w:r>
      <w:r w:rsidR="00A01B50">
        <w:rPr>
          <w:b/>
          <w:bCs/>
          <w:sz w:val="24"/>
          <w:szCs w:val="24"/>
        </w:rPr>
        <w:t xml:space="preserve"> (Mk </w:t>
      </w:r>
      <w:r w:rsidR="00AD4674">
        <w:rPr>
          <w:b/>
          <w:bCs/>
          <w:sz w:val="24"/>
          <w:szCs w:val="24"/>
        </w:rPr>
        <w:t>9</w:t>
      </w:r>
      <w:r w:rsidR="0027516E" w:rsidRPr="00B47346">
        <w:rPr>
          <w:b/>
          <w:bCs/>
          <w:sz w:val="24"/>
          <w:szCs w:val="24"/>
        </w:rPr>
        <w:t>,</w:t>
      </w:r>
      <w:r w:rsidR="00AD4674">
        <w:rPr>
          <w:b/>
          <w:bCs/>
          <w:sz w:val="24"/>
          <w:szCs w:val="24"/>
        </w:rPr>
        <w:t>2-13</w:t>
      </w:r>
      <w:r w:rsidR="0027516E" w:rsidRPr="00B47346">
        <w:rPr>
          <w:b/>
          <w:bCs/>
          <w:sz w:val="24"/>
          <w:szCs w:val="24"/>
        </w:rPr>
        <w:t>)</w:t>
      </w:r>
    </w:p>
    <w:p w14:paraId="593357AE" w14:textId="1DC068C9" w:rsidR="0027516E" w:rsidRPr="00494422" w:rsidRDefault="00AD4674" w:rsidP="00494422">
      <w:pPr>
        <w:spacing w:after="0"/>
        <w:jc w:val="center"/>
        <w:rPr>
          <w:b/>
          <w:bCs/>
          <w:sz w:val="24"/>
          <w:szCs w:val="24"/>
        </w:rPr>
      </w:pPr>
      <w:r>
        <w:rPr>
          <w:b/>
          <w:bCs/>
          <w:sz w:val="24"/>
          <w:szCs w:val="24"/>
        </w:rPr>
        <w:t>19</w:t>
      </w:r>
      <w:r w:rsidR="0027516E" w:rsidRPr="00B47346">
        <w:rPr>
          <w:b/>
          <w:bCs/>
          <w:sz w:val="24"/>
          <w:szCs w:val="24"/>
        </w:rPr>
        <w:t>.</w:t>
      </w:r>
      <w:r w:rsidR="009D28E8">
        <w:rPr>
          <w:b/>
          <w:bCs/>
          <w:sz w:val="24"/>
          <w:szCs w:val="24"/>
        </w:rPr>
        <w:t>10</w:t>
      </w:r>
      <w:r w:rsidR="0027516E" w:rsidRPr="00B47346">
        <w:rPr>
          <w:b/>
          <w:bCs/>
          <w:sz w:val="24"/>
          <w:szCs w:val="24"/>
        </w:rPr>
        <w:t>.202</w:t>
      </w:r>
      <w:r w:rsidR="009B2BCF">
        <w:rPr>
          <w:b/>
          <w:bCs/>
          <w:sz w:val="24"/>
          <w:szCs w:val="24"/>
        </w:rPr>
        <w:t>2</w:t>
      </w:r>
      <w:r w:rsidR="0027516E" w:rsidRPr="00B47346">
        <w:rPr>
          <w:b/>
          <w:bCs/>
          <w:sz w:val="24"/>
          <w:szCs w:val="24"/>
        </w:rPr>
        <w:t xml:space="preserve"> r.</w:t>
      </w:r>
    </w:p>
    <w:p w14:paraId="1BF4ADE1" w14:textId="391F7C65" w:rsidR="001671ED" w:rsidRDefault="00A01B50" w:rsidP="0027516E">
      <w:pPr>
        <w:spacing w:after="0"/>
        <w:rPr>
          <w:b/>
          <w:bCs/>
          <w:sz w:val="24"/>
          <w:szCs w:val="24"/>
          <w:u w:val="single"/>
        </w:rPr>
      </w:pPr>
      <w:r>
        <w:rPr>
          <w:b/>
          <w:bCs/>
          <w:sz w:val="24"/>
          <w:szCs w:val="24"/>
          <w:u w:val="single"/>
        </w:rPr>
        <w:t xml:space="preserve">Mk </w:t>
      </w:r>
      <w:r w:rsidR="009D28E8">
        <w:rPr>
          <w:b/>
          <w:bCs/>
          <w:sz w:val="24"/>
          <w:szCs w:val="24"/>
          <w:u w:val="single"/>
        </w:rPr>
        <w:t>9,</w:t>
      </w:r>
      <w:r w:rsidR="00AD4674">
        <w:rPr>
          <w:b/>
          <w:bCs/>
          <w:sz w:val="24"/>
          <w:szCs w:val="24"/>
          <w:u w:val="single"/>
        </w:rPr>
        <w:t>2-13</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4D2F75D6" w14:textId="1F0454D3" w:rsidR="005D3445" w:rsidRPr="00FE7F07" w:rsidRDefault="001E2BC5" w:rsidP="0027516E">
      <w:pPr>
        <w:spacing w:after="0"/>
        <w:rPr>
          <w:b/>
          <w:bCs/>
          <w:sz w:val="24"/>
          <w:szCs w:val="24"/>
        </w:rPr>
      </w:pPr>
      <w:r>
        <w:rPr>
          <w:b/>
          <w:bCs/>
          <w:sz w:val="24"/>
          <w:szCs w:val="24"/>
        </w:rPr>
        <w:t>Kontekst</w:t>
      </w:r>
      <w:r w:rsidR="00AF405C" w:rsidRPr="00FE7F07">
        <w:rPr>
          <w:b/>
          <w:bCs/>
          <w:sz w:val="24"/>
          <w:szCs w:val="24"/>
        </w:rPr>
        <w:t>:</w:t>
      </w:r>
    </w:p>
    <w:p w14:paraId="2AAA1435" w14:textId="0436DB74" w:rsidR="00714414" w:rsidRDefault="005D3445" w:rsidP="00FE7F07">
      <w:pPr>
        <w:spacing w:after="0"/>
        <w:ind w:firstLine="708"/>
        <w:rPr>
          <w:sz w:val="24"/>
          <w:szCs w:val="24"/>
        </w:rPr>
      </w:pPr>
      <w:r>
        <w:rPr>
          <w:sz w:val="24"/>
          <w:szCs w:val="24"/>
        </w:rPr>
        <w:t xml:space="preserve">- </w:t>
      </w:r>
      <w:r w:rsidR="003150AD">
        <w:rPr>
          <w:sz w:val="24"/>
          <w:szCs w:val="24"/>
        </w:rPr>
        <w:t xml:space="preserve">fragment Mk 9,2-13 składa się z dwóch </w:t>
      </w:r>
      <w:r w:rsidR="00FE7F07">
        <w:rPr>
          <w:sz w:val="24"/>
          <w:szCs w:val="24"/>
        </w:rPr>
        <w:t>powiązanych ze sobą części: pierwsza z nich (wersety 2-8) ukazuje Jezusa jako Syna Bożego otoczonego chwałą przez Ojca, zaś druga (wersety 9-13) umieszcza to Jego synostwo w kontekście oczekiwań mesjańskich rozpowszechnionych wśród Żydów;</w:t>
      </w:r>
    </w:p>
    <w:p w14:paraId="478D987A" w14:textId="58B654D2" w:rsidR="001E2BC5" w:rsidRPr="00714414" w:rsidRDefault="001E2BC5" w:rsidP="00FE7F07">
      <w:pPr>
        <w:spacing w:after="0"/>
        <w:ind w:firstLine="708"/>
        <w:rPr>
          <w:sz w:val="24"/>
          <w:szCs w:val="24"/>
        </w:rPr>
      </w:pPr>
      <w:r>
        <w:rPr>
          <w:sz w:val="24"/>
          <w:szCs w:val="24"/>
        </w:rPr>
        <w:t xml:space="preserve">- jak niegdyś Bóg objawił swą chwałę Mojżeszowi na górze Synaj (Wj 32 – 34), tak teraz </w:t>
      </w:r>
      <w:r w:rsidR="0095505C">
        <w:rPr>
          <w:sz w:val="24"/>
          <w:szCs w:val="24"/>
        </w:rPr>
        <w:t>Jezus objawia swą chwałę wybranym apostołom na górze Tabor;</w:t>
      </w:r>
    </w:p>
    <w:p w14:paraId="292A6944" w14:textId="77777777" w:rsidR="00144BEE" w:rsidRPr="00B47346" w:rsidRDefault="00144BEE" w:rsidP="0027516E">
      <w:pPr>
        <w:spacing w:after="0"/>
        <w:rPr>
          <w:b/>
          <w:bCs/>
          <w:sz w:val="24"/>
          <w:szCs w:val="24"/>
          <w:u w:val="single"/>
        </w:rPr>
      </w:pPr>
    </w:p>
    <w:p w14:paraId="2AF8222D" w14:textId="3B1442AA" w:rsidR="00846E84" w:rsidRPr="009D28E8" w:rsidRDefault="001055E9" w:rsidP="00846E84">
      <w:pPr>
        <w:spacing w:after="0"/>
        <w:rPr>
          <w:sz w:val="24"/>
          <w:szCs w:val="24"/>
        </w:rPr>
      </w:pPr>
      <w:r>
        <w:rPr>
          <w:b/>
          <w:bCs/>
          <w:sz w:val="24"/>
          <w:szCs w:val="24"/>
        </w:rPr>
        <w:t xml:space="preserve">w. </w:t>
      </w:r>
      <w:r w:rsidR="00AD4674">
        <w:rPr>
          <w:b/>
          <w:bCs/>
          <w:sz w:val="24"/>
          <w:szCs w:val="24"/>
        </w:rPr>
        <w:t>2</w:t>
      </w:r>
      <w:r>
        <w:rPr>
          <w:b/>
          <w:bCs/>
          <w:sz w:val="24"/>
          <w:szCs w:val="24"/>
        </w:rPr>
        <w:t xml:space="preserve">: </w:t>
      </w:r>
      <w:r w:rsidR="00846E84">
        <w:rPr>
          <w:sz w:val="24"/>
          <w:szCs w:val="24"/>
        </w:rPr>
        <w:t>„</w:t>
      </w:r>
      <w:r w:rsidR="00AD4674" w:rsidRPr="00AD4674">
        <w:rPr>
          <w:b/>
          <w:bCs/>
          <w:sz w:val="24"/>
          <w:szCs w:val="24"/>
        </w:rPr>
        <w:t>Po sześciu dniach Jezus wziął z sobą Piotra, Jakuba i Jana i zaprowadził ich samych osobno na górę wysoką. Tam przemienił się wobec nich</w:t>
      </w:r>
      <w:r w:rsidR="009D28E8" w:rsidRPr="009D28E8">
        <w:rPr>
          <w:b/>
          <w:bCs/>
          <w:sz w:val="24"/>
          <w:szCs w:val="24"/>
        </w:rPr>
        <w:t>.</w:t>
      </w:r>
      <w:r w:rsidR="009D28E8">
        <w:rPr>
          <w:sz w:val="24"/>
          <w:szCs w:val="24"/>
        </w:rPr>
        <w:t>”</w:t>
      </w:r>
    </w:p>
    <w:p w14:paraId="614CCE72" w14:textId="1040C6CE" w:rsidR="00217E5A" w:rsidRPr="00D21282" w:rsidRDefault="00846E84" w:rsidP="00AD4674">
      <w:pPr>
        <w:spacing w:after="0"/>
        <w:rPr>
          <w:sz w:val="24"/>
          <w:szCs w:val="24"/>
        </w:rPr>
      </w:pPr>
      <w:r>
        <w:rPr>
          <w:sz w:val="24"/>
          <w:szCs w:val="24"/>
        </w:rPr>
        <w:tab/>
      </w:r>
      <w:r w:rsidR="009B2BCF">
        <w:rPr>
          <w:sz w:val="24"/>
          <w:szCs w:val="24"/>
        </w:rPr>
        <w:t>-</w:t>
      </w:r>
      <w:r w:rsidR="00144BEE">
        <w:rPr>
          <w:sz w:val="24"/>
          <w:szCs w:val="24"/>
        </w:rPr>
        <w:t xml:space="preserve"> </w:t>
      </w:r>
      <w:r w:rsidR="00EE32DF">
        <w:rPr>
          <w:i/>
          <w:iCs/>
          <w:sz w:val="24"/>
          <w:szCs w:val="24"/>
        </w:rPr>
        <w:t xml:space="preserve">po sześciu dniach – </w:t>
      </w:r>
      <w:r w:rsidR="00EE32DF">
        <w:rPr>
          <w:sz w:val="24"/>
          <w:szCs w:val="24"/>
        </w:rPr>
        <w:t>najczęściej przyjmuje się, że chodzi o sześć dni od wyznania Piotra pod Cezareą Filipową; określenie czasowe uwidacznia również analogię z objawieniem Boga na górze Synaj (w obu przypadkach teofania ma miejsce siódmego dnia; w połączeniu z innymi elementami: z wejściem na górę, obłokiem osłaniającym szczyt, głosem Boga przemawiającego do człowieka – wskazuje na fakt, iż mamy do czynienia z objawieniem pochodzącym od Boga); ewangelista chciał zatem ukazać Jezusa jako „Nowego Mojżesza”, o którym wspomina Księga Powtórzonego Prawa (Pwt 18,15);</w:t>
      </w:r>
      <w:r w:rsidR="00D21282">
        <w:rPr>
          <w:sz w:val="24"/>
          <w:szCs w:val="24"/>
        </w:rPr>
        <w:t xml:space="preserve"> możliwa jest również dosyć luźna analogia nawiązująca do dzieła stworzenia (po </w:t>
      </w:r>
      <w:r w:rsidR="00D21282">
        <w:rPr>
          <w:i/>
          <w:iCs/>
          <w:sz w:val="24"/>
          <w:szCs w:val="24"/>
        </w:rPr>
        <w:t>sześciu dniach</w:t>
      </w:r>
      <w:r w:rsidR="00D21282">
        <w:rPr>
          <w:sz w:val="24"/>
          <w:szCs w:val="24"/>
        </w:rPr>
        <w:t xml:space="preserve"> przychodzi dzień </w:t>
      </w:r>
      <w:r w:rsidR="00D21282">
        <w:rPr>
          <w:i/>
          <w:iCs/>
          <w:sz w:val="24"/>
          <w:szCs w:val="24"/>
        </w:rPr>
        <w:t xml:space="preserve">siódmy – </w:t>
      </w:r>
      <w:r w:rsidR="00D21282">
        <w:rPr>
          <w:sz w:val="24"/>
          <w:szCs w:val="24"/>
        </w:rPr>
        <w:t xml:space="preserve">dzień odpoczynku; dla chrześcijan dniem </w:t>
      </w:r>
      <w:r w:rsidR="00D21282">
        <w:rPr>
          <w:i/>
          <w:iCs/>
          <w:sz w:val="24"/>
          <w:szCs w:val="24"/>
        </w:rPr>
        <w:t>siódmym</w:t>
      </w:r>
      <w:r w:rsidR="00D21282">
        <w:rPr>
          <w:sz w:val="24"/>
          <w:szCs w:val="24"/>
        </w:rPr>
        <w:t xml:space="preserve"> jest niedziela; niedziela jako dzień przemienienia duchowego i zachwytu nad Bogiem, które dokonuje się dzięki udziałowi w Eucharystii);</w:t>
      </w:r>
    </w:p>
    <w:p w14:paraId="2218BEF3" w14:textId="4C5E2FEA" w:rsidR="00EE32DF" w:rsidRDefault="00EE32DF" w:rsidP="00AD4674">
      <w:pPr>
        <w:spacing w:after="0"/>
        <w:rPr>
          <w:sz w:val="24"/>
          <w:szCs w:val="24"/>
        </w:rPr>
      </w:pPr>
      <w:r>
        <w:rPr>
          <w:sz w:val="24"/>
          <w:szCs w:val="24"/>
        </w:rPr>
        <w:tab/>
      </w:r>
      <w:r>
        <w:rPr>
          <w:i/>
          <w:iCs/>
          <w:sz w:val="24"/>
          <w:szCs w:val="24"/>
        </w:rPr>
        <w:t xml:space="preserve">- wziął z sobą Piotra, Jakuba i Jana </w:t>
      </w:r>
      <w:r w:rsidR="00040C7C">
        <w:rPr>
          <w:i/>
          <w:iCs/>
          <w:sz w:val="24"/>
          <w:szCs w:val="24"/>
        </w:rPr>
        <w:t>–</w:t>
      </w:r>
      <w:r>
        <w:rPr>
          <w:i/>
          <w:iCs/>
          <w:sz w:val="24"/>
          <w:szCs w:val="24"/>
        </w:rPr>
        <w:t xml:space="preserve"> </w:t>
      </w:r>
      <w:r w:rsidR="00040C7C">
        <w:rPr>
          <w:sz w:val="24"/>
          <w:szCs w:val="24"/>
        </w:rPr>
        <w:t xml:space="preserve">należeli oni do pierwszych osób powołanych przez Nauczyciela; ci sami uczniowie towarzyszyli </w:t>
      </w:r>
      <w:r w:rsidR="00040C7C">
        <w:rPr>
          <w:sz w:val="24"/>
          <w:szCs w:val="24"/>
        </w:rPr>
        <w:lastRenderedPageBreak/>
        <w:t xml:space="preserve">Jezusowi podczas wskrzeszenia córki Jaira, a w przyszłości będą jeszcze świadkami Jego pełnej trwogi modlitwy w Ogrodzie Oliwnym (relacja o przemienieniu usytuowana została przez św. Marka w środku całej ewangelii, natomiast dwie pozostałe zajmują centralne pozycje w pierwszej i drugiej jej części); </w:t>
      </w:r>
      <w:r w:rsidR="00581DA0">
        <w:rPr>
          <w:sz w:val="24"/>
          <w:szCs w:val="24"/>
        </w:rPr>
        <w:t xml:space="preserve">oznacza to, że trójka najbliższych uczniów Jezusa była przez Niego przygotowywana do roli autorytatywnych świadków zmartwychwstania (wskazuje na to treść każdej ze scen); uwidacznia się tutaj tzw. </w:t>
      </w:r>
      <w:r w:rsidR="00581DA0">
        <w:rPr>
          <w:i/>
          <w:iCs/>
          <w:sz w:val="24"/>
          <w:szCs w:val="24"/>
        </w:rPr>
        <w:t>climax</w:t>
      </w:r>
      <w:r w:rsidR="00581DA0">
        <w:rPr>
          <w:sz w:val="24"/>
          <w:szCs w:val="24"/>
        </w:rPr>
        <w:t xml:space="preserve"> (stopniowanie):</w:t>
      </w:r>
    </w:p>
    <w:p w14:paraId="546112C0" w14:textId="215EC59C" w:rsidR="00581DA0" w:rsidRDefault="00581DA0" w:rsidP="00AD4674">
      <w:pPr>
        <w:spacing w:after="0"/>
        <w:rPr>
          <w:sz w:val="24"/>
          <w:szCs w:val="24"/>
        </w:rPr>
      </w:pPr>
      <w:r>
        <w:rPr>
          <w:sz w:val="24"/>
          <w:szCs w:val="24"/>
        </w:rPr>
        <w:tab/>
      </w:r>
      <w:r>
        <w:rPr>
          <w:sz w:val="24"/>
          <w:szCs w:val="24"/>
        </w:rPr>
        <w:tab/>
        <w:t>- Piotr, Jakub i Jan najpierw poznali moc Jezusa nad śmiercią (córka Jaira)</w:t>
      </w:r>
    </w:p>
    <w:p w14:paraId="4BCFC092" w14:textId="722818CE" w:rsidR="00581DA0" w:rsidRDefault="00581DA0" w:rsidP="00AD4674">
      <w:pPr>
        <w:spacing w:after="0"/>
        <w:rPr>
          <w:sz w:val="24"/>
          <w:szCs w:val="24"/>
        </w:rPr>
      </w:pPr>
      <w:r>
        <w:rPr>
          <w:sz w:val="24"/>
          <w:szCs w:val="24"/>
        </w:rPr>
        <w:tab/>
      </w:r>
      <w:r>
        <w:rPr>
          <w:sz w:val="24"/>
          <w:szCs w:val="24"/>
        </w:rPr>
        <w:tab/>
        <w:t>- następnie usłyszeli zapowiedź Jego powstania z martwych (przemienienie)</w:t>
      </w:r>
    </w:p>
    <w:p w14:paraId="3E5F2AC2" w14:textId="308B23B9" w:rsidR="00581DA0" w:rsidRDefault="00581DA0" w:rsidP="00AD4674">
      <w:pPr>
        <w:spacing w:after="0"/>
        <w:rPr>
          <w:sz w:val="24"/>
          <w:szCs w:val="24"/>
        </w:rPr>
      </w:pPr>
      <w:r>
        <w:rPr>
          <w:sz w:val="24"/>
          <w:szCs w:val="24"/>
        </w:rPr>
        <w:tab/>
      </w:r>
      <w:r>
        <w:rPr>
          <w:sz w:val="24"/>
          <w:szCs w:val="24"/>
        </w:rPr>
        <w:tab/>
        <w:t>- wreszcie sami uczestniczyli w wydarzeniach bezpośrednio prowadzących do Jego śmierci i zmartwychwstania (Ogród Oliwny)</w:t>
      </w:r>
    </w:p>
    <w:p w14:paraId="64E62AE0" w14:textId="7E117280" w:rsidR="00581DA0" w:rsidRDefault="00581DA0" w:rsidP="00AD4674">
      <w:pPr>
        <w:spacing w:after="0"/>
        <w:rPr>
          <w:sz w:val="24"/>
          <w:szCs w:val="24"/>
        </w:rPr>
      </w:pPr>
      <w:r>
        <w:rPr>
          <w:sz w:val="24"/>
          <w:szCs w:val="24"/>
        </w:rPr>
        <w:tab/>
        <w:t xml:space="preserve">- </w:t>
      </w:r>
      <w:r w:rsidR="00072C41">
        <w:rPr>
          <w:sz w:val="24"/>
          <w:szCs w:val="24"/>
        </w:rPr>
        <w:t>liczba uczniów nie była przypadkowa: według prawa żydowskiego liczba trzech świadków jest optymalna</w:t>
      </w:r>
      <w:r w:rsidR="00413429">
        <w:rPr>
          <w:sz w:val="24"/>
          <w:szCs w:val="24"/>
        </w:rPr>
        <w:t xml:space="preserve"> (wprawdzie dla uwiarygodnienia wydarzenia wystarczało świadectwo dwóch osób, ale pojawienie się trzeciego świadka rozwiewało wszelkie wątpliwości i ucinało dyskusje);</w:t>
      </w:r>
    </w:p>
    <w:p w14:paraId="7E629B52" w14:textId="12AE30C7" w:rsidR="009C44E5" w:rsidRDefault="009C44E5" w:rsidP="00AD4674">
      <w:pPr>
        <w:spacing w:after="0"/>
        <w:rPr>
          <w:sz w:val="24"/>
          <w:szCs w:val="24"/>
        </w:rPr>
      </w:pPr>
      <w:r>
        <w:rPr>
          <w:sz w:val="24"/>
          <w:szCs w:val="24"/>
        </w:rPr>
        <w:tab/>
        <w:t xml:space="preserve">- Piotr, Jakub i Jan byli nie tylko świadkami całej sceny, ale także aktywnymi jej bohaterami (na Górze Przemienienia wszystko działo się nie tylko </w:t>
      </w:r>
      <w:r>
        <w:rPr>
          <w:i/>
          <w:iCs/>
          <w:sz w:val="24"/>
          <w:szCs w:val="24"/>
        </w:rPr>
        <w:t xml:space="preserve">wobec </w:t>
      </w:r>
      <w:r>
        <w:rPr>
          <w:sz w:val="24"/>
          <w:szCs w:val="24"/>
        </w:rPr>
        <w:t xml:space="preserve">uczniów, ale </w:t>
      </w:r>
      <w:r>
        <w:rPr>
          <w:i/>
          <w:iCs/>
          <w:sz w:val="24"/>
          <w:szCs w:val="24"/>
        </w:rPr>
        <w:t xml:space="preserve">dla </w:t>
      </w:r>
      <w:r>
        <w:rPr>
          <w:sz w:val="24"/>
          <w:szCs w:val="24"/>
        </w:rPr>
        <w:t>nich);</w:t>
      </w:r>
    </w:p>
    <w:p w14:paraId="3F91F791" w14:textId="56CAC085" w:rsidR="0097513A" w:rsidRDefault="0097513A" w:rsidP="00AD4674">
      <w:pPr>
        <w:spacing w:after="0"/>
        <w:rPr>
          <w:sz w:val="24"/>
          <w:szCs w:val="24"/>
        </w:rPr>
      </w:pPr>
      <w:r>
        <w:rPr>
          <w:sz w:val="24"/>
          <w:szCs w:val="24"/>
        </w:rPr>
        <w:tab/>
        <w:t xml:space="preserve">- </w:t>
      </w:r>
      <w:r>
        <w:rPr>
          <w:i/>
          <w:iCs/>
          <w:sz w:val="24"/>
          <w:szCs w:val="24"/>
        </w:rPr>
        <w:t xml:space="preserve">zaprowadził ich – </w:t>
      </w:r>
      <w:r>
        <w:rPr>
          <w:sz w:val="24"/>
          <w:szCs w:val="24"/>
        </w:rPr>
        <w:t xml:space="preserve">Chrystus prowadzi swoich uczniów na spotkanie z Bożą chwałą; </w:t>
      </w:r>
      <w:r w:rsidR="005257EF">
        <w:rPr>
          <w:sz w:val="24"/>
          <w:szCs w:val="24"/>
        </w:rPr>
        <w:t>uczniowie, którzy wiernie podążają za Mistrzem, w końcu doświadczą blasku Jego chwały;</w:t>
      </w:r>
    </w:p>
    <w:p w14:paraId="3B488EAD" w14:textId="173C54A3" w:rsidR="005257EF" w:rsidRDefault="005257EF" w:rsidP="00AD4674">
      <w:pPr>
        <w:spacing w:after="0"/>
        <w:rPr>
          <w:sz w:val="24"/>
          <w:szCs w:val="24"/>
        </w:rPr>
      </w:pPr>
      <w:r>
        <w:rPr>
          <w:sz w:val="24"/>
          <w:szCs w:val="24"/>
        </w:rPr>
        <w:tab/>
        <w:t xml:space="preserve">- </w:t>
      </w:r>
      <w:r w:rsidR="00F27F25">
        <w:rPr>
          <w:i/>
          <w:iCs/>
          <w:sz w:val="24"/>
          <w:szCs w:val="24"/>
        </w:rPr>
        <w:t xml:space="preserve">na górę wysoką – </w:t>
      </w:r>
      <w:r w:rsidR="00F27F25">
        <w:rPr>
          <w:sz w:val="24"/>
          <w:szCs w:val="24"/>
        </w:rPr>
        <w:t xml:space="preserve">góry – jako punkt spotkania nieba z ziemią oraz świata widzialnego z niewidzialnym – powszechnie uważano za miejsce nadprzyrodzonych objawień i teofanii; tradycja identyfikuje ową ewangeliczną </w:t>
      </w:r>
      <w:r w:rsidR="00F27F25">
        <w:rPr>
          <w:i/>
          <w:iCs/>
          <w:sz w:val="24"/>
          <w:szCs w:val="24"/>
        </w:rPr>
        <w:t>górę wysoką</w:t>
      </w:r>
      <w:r w:rsidR="00F27F25">
        <w:rPr>
          <w:sz w:val="24"/>
          <w:szCs w:val="24"/>
        </w:rPr>
        <w:t xml:space="preserve"> z górą Tabor; położona jest ona ok. 18 km na zachód od jeziora Genezaret (na pograniczu Zabulona, Issachara i Neftalego); </w:t>
      </w:r>
      <w:r w:rsidR="00DD7BE1">
        <w:rPr>
          <w:sz w:val="24"/>
          <w:szCs w:val="24"/>
        </w:rPr>
        <w:t>liczy 586 m n.p.m.; Markowi chodzi jednak</w:t>
      </w:r>
      <w:r w:rsidR="00D21282">
        <w:rPr>
          <w:sz w:val="24"/>
          <w:szCs w:val="24"/>
        </w:rPr>
        <w:t xml:space="preserve"> bardziej</w:t>
      </w:r>
      <w:r w:rsidR="00DD7BE1">
        <w:rPr>
          <w:sz w:val="24"/>
          <w:szCs w:val="24"/>
        </w:rPr>
        <w:t xml:space="preserve"> o </w:t>
      </w:r>
      <w:r w:rsidR="00DD7BE1">
        <w:rPr>
          <w:sz w:val="24"/>
          <w:szCs w:val="24"/>
        </w:rPr>
        <w:lastRenderedPageBreak/>
        <w:t xml:space="preserve">ukazanie znaczenia teologicznego </w:t>
      </w:r>
      <w:r w:rsidR="00DD7BE1">
        <w:rPr>
          <w:i/>
          <w:iCs/>
          <w:sz w:val="24"/>
          <w:szCs w:val="24"/>
        </w:rPr>
        <w:t>góry wysokiej</w:t>
      </w:r>
      <w:r w:rsidR="00DD7BE1">
        <w:rPr>
          <w:sz w:val="24"/>
          <w:szCs w:val="24"/>
        </w:rPr>
        <w:t>, w której upatruje góry Synaj (na Synaju Bóg objawił się zarówno Mojżeszowi jak i Eliaszowi);</w:t>
      </w:r>
    </w:p>
    <w:p w14:paraId="45EB5678" w14:textId="5BE9A17E" w:rsidR="00201198" w:rsidRPr="00201198" w:rsidRDefault="00201198" w:rsidP="00AD4674">
      <w:pPr>
        <w:spacing w:after="0"/>
        <w:rPr>
          <w:sz w:val="24"/>
          <w:szCs w:val="24"/>
        </w:rPr>
      </w:pPr>
      <w:r>
        <w:rPr>
          <w:sz w:val="24"/>
          <w:szCs w:val="24"/>
        </w:rPr>
        <w:tab/>
        <w:t xml:space="preserve">- </w:t>
      </w:r>
      <w:r>
        <w:rPr>
          <w:i/>
          <w:iCs/>
          <w:sz w:val="24"/>
          <w:szCs w:val="24"/>
        </w:rPr>
        <w:t xml:space="preserve">tam przemienił się wobec nich – </w:t>
      </w:r>
      <w:r>
        <w:rPr>
          <w:sz w:val="24"/>
          <w:szCs w:val="24"/>
        </w:rPr>
        <w:t xml:space="preserve">(gr. </w:t>
      </w:r>
      <w:r>
        <w:rPr>
          <w:i/>
          <w:iCs/>
          <w:sz w:val="24"/>
          <w:szCs w:val="24"/>
        </w:rPr>
        <w:t>metamorfo</w:t>
      </w:r>
      <w:r>
        <w:rPr>
          <w:sz w:val="24"/>
          <w:szCs w:val="24"/>
        </w:rPr>
        <w:t>); tekst grecki ma tutaj – z grmatycznego punktu widzenia – stronę bierną, co oznacza działanie samego Boga (Jego dzieło); w tym przypadku sprowadza się to do „przybrania wyglądu innego od zwykłego”;</w:t>
      </w:r>
    </w:p>
    <w:p w14:paraId="7F2C774E" w14:textId="77777777" w:rsidR="00706D9D" w:rsidRDefault="00706D9D" w:rsidP="00706D9D">
      <w:pPr>
        <w:spacing w:after="0"/>
        <w:rPr>
          <w:sz w:val="24"/>
          <w:szCs w:val="24"/>
        </w:rPr>
      </w:pPr>
    </w:p>
    <w:p w14:paraId="08A82FEE" w14:textId="60EAD57C" w:rsidR="00F02C22" w:rsidRPr="00844B8A" w:rsidRDefault="00F02C22" w:rsidP="00F02C22">
      <w:pPr>
        <w:spacing w:after="0"/>
        <w:rPr>
          <w:sz w:val="24"/>
          <w:szCs w:val="24"/>
        </w:rPr>
      </w:pPr>
      <w:r>
        <w:rPr>
          <w:b/>
          <w:bCs/>
          <w:sz w:val="24"/>
          <w:szCs w:val="24"/>
        </w:rPr>
        <w:t xml:space="preserve">w. </w:t>
      </w:r>
      <w:r w:rsidR="00AD4674">
        <w:rPr>
          <w:b/>
          <w:bCs/>
          <w:sz w:val="24"/>
          <w:szCs w:val="24"/>
        </w:rPr>
        <w:t>3</w:t>
      </w:r>
      <w:r>
        <w:rPr>
          <w:b/>
          <w:bCs/>
          <w:sz w:val="24"/>
          <w:szCs w:val="24"/>
        </w:rPr>
        <w:t xml:space="preserve">: </w:t>
      </w:r>
      <w:r>
        <w:rPr>
          <w:sz w:val="24"/>
          <w:szCs w:val="24"/>
        </w:rPr>
        <w:t>„</w:t>
      </w:r>
      <w:r w:rsidR="00AD4674" w:rsidRPr="00AD4674">
        <w:rPr>
          <w:rFonts w:cstheme="minorHAnsi"/>
          <w:b/>
          <w:bCs/>
          <w:sz w:val="24"/>
          <w:szCs w:val="24"/>
        </w:rPr>
        <w:t>Jego odzienie stało się lśniąco białe tak, jak żaden folusznik na ziemi wybielić nie zdoła.</w:t>
      </w:r>
      <w:r w:rsidR="00844B8A">
        <w:rPr>
          <w:sz w:val="24"/>
          <w:szCs w:val="24"/>
        </w:rPr>
        <w:t>”</w:t>
      </w:r>
    </w:p>
    <w:p w14:paraId="1424501D" w14:textId="09526C42" w:rsidR="00DD6F5C" w:rsidRDefault="00F02C22" w:rsidP="00AD4674">
      <w:pPr>
        <w:spacing w:after="0"/>
        <w:rPr>
          <w:sz w:val="24"/>
          <w:szCs w:val="24"/>
        </w:rPr>
      </w:pPr>
      <w:r>
        <w:rPr>
          <w:sz w:val="24"/>
          <w:szCs w:val="24"/>
        </w:rPr>
        <w:tab/>
      </w:r>
      <w:r w:rsidR="00A27271">
        <w:rPr>
          <w:sz w:val="24"/>
          <w:szCs w:val="24"/>
        </w:rPr>
        <w:t>-</w:t>
      </w:r>
      <w:r w:rsidR="005A064A">
        <w:rPr>
          <w:sz w:val="24"/>
          <w:szCs w:val="24"/>
        </w:rPr>
        <w:t xml:space="preserve"> </w:t>
      </w:r>
      <w:r w:rsidR="00742C6B">
        <w:rPr>
          <w:i/>
          <w:iCs/>
          <w:sz w:val="24"/>
          <w:szCs w:val="24"/>
        </w:rPr>
        <w:t xml:space="preserve">odzienie stało się lśniąco białe – </w:t>
      </w:r>
      <w:r w:rsidR="00742C6B">
        <w:rPr>
          <w:sz w:val="24"/>
          <w:szCs w:val="24"/>
        </w:rPr>
        <w:t>nadzwyczajna biel szat jest charakterystyczna dla aniołów oraz symbolizuje życie po zmartwychwstaniu (ewangelista zaznacza w ten sposób jednoznacznie, że chodzi o wydarzenie o charakterze nadprzyrodzonym);</w:t>
      </w:r>
    </w:p>
    <w:p w14:paraId="3A0FD97C" w14:textId="3B0CBDF8" w:rsidR="00742C6B" w:rsidRPr="00742C6B" w:rsidRDefault="00742C6B" w:rsidP="00AD4674">
      <w:pPr>
        <w:spacing w:after="0"/>
        <w:rPr>
          <w:sz w:val="24"/>
          <w:szCs w:val="24"/>
        </w:rPr>
      </w:pPr>
      <w:r>
        <w:rPr>
          <w:sz w:val="24"/>
          <w:szCs w:val="24"/>
        </w:rPr>
        <w:tab/>
        <w:t xml:space="preserve">- </w:t>
      </w:r>
      <w:r>
        <w:rPr>
          <w:i/>
          <w:iCs/>
          <w:sz w:val="24"/>
          <w:szCs w:val="24"/>
        </w:rPr>
        <w:t xml:space="preserve">żaden folusznik na ziemi wybielić nie zdoła – </w:t>
      </w:r>
      <w:r>
        <w:rPr>
          <w:sz w:val="24"/>
          <w:szCs w:val="24"/>
        </w:rPr>
        <w:t>taka biel jest niemożliwa do uzyskania nawet przez najbardziej wprawnego folusznika (</w:t>
      </w:r>
      <w:r w:rsidRPr="00742C6B">
        <w:rPr>
          <w:sz w:val="24"/>
          <w:szCs w:val="24"/>
        </w:rPr>
        <w:t>rzemieślnik</w:t>
      </w:r>
      <w:r>
        <w:rPr>
          <w:sz w:val="24"/>
          <w:szCs w:val="24"/>
        </w:rPr>
        <w:t>a</w:t>
      </w:r>
      <w:r w:rsidRPr="00742C6B">
        <w:rPr>
          <w:sz w:val="24"/>
          <w:szCs w:val="24"/>
        </w:rPr>
        <w:t xml:space="preserve"> trudniąc</w:t>
      </w:r>
      <w:r>
        <w:rPr>
          <w:sz w:val="24"/>
          <w:szCs w:val="24"/>
        </w:rPr>
        <w:t>ego</w:t>
      </w:r>
      <w:r w:rsidRPr="00742C6B">
        <w:rPr>
          <w:sz w:val="24"/>
          <w:szCs w:val="24"/>
        </w:rPr>
        <w:t xml:space="preserve"> się przygotowywaniem tkanin i czyszczeniem ubrań</w:t>
      </w:r>
      <w:r>
        <w:rPr>
          <w:sz w:val="24"/>
          <w:szCs w:val="24"/>
        </w:rPr>
        <w:t>);</w:t>
      </w:r>
    </w:p>
    <w:p w14:paraId="0DCC7369" w14:textId="77777777" w:rsidR="00B0413B" w:rsidRDefault="00B0413B" w:rsidP="00B0413B">
      <w:pPr>
        <w:spacing w:after="0"/>
        <w:rPr>
          <w:sz w:val="24"/>
          <w:szCs w:val="24"/>
        </w:rPr>
      </w:pPr>
    </w:p>
    <w:p w14:paraId="1F1C376E" w14:textId="48F8E5D5" w:rsidR="00AA6CFD" w:rsidRPr="000F4178" w:rsidRDefault="005A7DE0" w:rsidP="00F02C22">
      <w:pPr>
        <w:spacing w:after="0"/>
        <w:rPr>
          <w:sz w:val="24"/>
          <w:szCs w:val="24"/>
        </w:rPr>
      </w:pPr>
      <w:r>
        <w:rPr>
          <w:b/>
          <w:bCs/>
          <w:sz w:val="24"/>
          <w:szCs w:val="24"/>
        </w:rPr>
        <w:t xml:space="preserve">w. </w:t>
      </w:r>
      <w:r w:rsidR="00AD4674">
        <w:rPr>
          <w:b/>
          <w:bCs/>
          <w:sz w:val="24"/>
          <w:szCs w:val="24"/>
        </w:rPr>
        <w:t>4</w:t>
      </w:r>
      <w:r>
        <w:rPr>
          <w:b/>
          <w:bCs/>
          <w:sz w:val="24"/>
          <w:szCs w:val="24"/>
        </w:rPr>
        <w:t xml:space="preserve">: </w:t>
      </w:r>
      <w:r w:rsidR="00CB0B05" w:rsidRPr="00CB0B05">
        <w:rPr>
          <w:sz w:val="24"/>
          <w:szCs w:val="24"/>
        </w:rPr>
        <w:t>„</w:t>
      </w:r>
      <w:r w:rsidR="00AD4674" w:rsidRPr="00AD4674">
        <w:rPr>
          <w:b/>
          <w:bCs/>
          <w:sz w:val="24"/>
          <w:szCs w:val="24"/>
        </w:rPr>
        <w:t>I ukazał się im Eliasz z Mojżeszem, którzy rozmawiali z Jezusem.</w:t>
      </w:r>
      <w:r w:rsidR="000F4178">
        <w:rPr>
          <w:sz w:val="24"/>
          <w:szCs w:val="24"/>
        </w:rPr>
        <w:t>”</w:t>
      </w:r>
    </w:p>
    <w:p w14:paraId="38B540B6" w14:textId="15484553" w:rsidR="00A7103A" w:rsidRDefault="005A7DE0" w:rsidP="00F02C22">
      <w:pPr>
        <w:spacing w:after="0"/>
        <w:rPr>
          <w:sz w:val="24"/>
          <w:szCs w:val="24"/>
        </w:rPr>
      </w:pPr>
      <w:r>
        <w:rPr>
          <w:sz w:val="24"/>
          <w:szCs w:val="24"/>
        </w:rPr>
        <w:tab/>
      </w:r>
      <w:r w:rsidR="00320772">
        <w:rPr>
          <w:sz w:val="24"/>
          <w:szCs w:val="24"/>
        </w:rPr>
        <w:t xml:space="preserve">- </w:t>
      </w:r>
      <w:r w:rsidR="00005297">
        <w:rPr>
          <w:i/>
          <w:iCs/>
          <w:sz w:val="24"/>
          <w:szCs w:val="24"/>
        </w:rPr>
        <w:t xml:space="preserve">ukazał się </w:t>
      </w:r>
      <w:r w:rsidR="00005297" w:rsidRPr="00005297">
        <w:rPr>
          <w:b/>
          <w:bCs/>
          <w:i/>
          <w:iCs/>
          <w:sz w:val="24"/>
          <w:szCs w:val="24"/>
        </w:rPr>
        <w:t>im</w:t>
      </w:r>
      <w:r w:rsidR="00005297">
        <w:rPr>
          <w:i/>
          <w:iCs/>
          <w:sz w:val="24"/>
          <w:szCs w:val="24"/>
        </w:rPr>
        <w:t xml:space="preserve"> – </w:t>
      </w:r>
      <w:r w:rsidR="00005297">
        <w:rPr>
          <w:sz w:val="24"/>
          <w:szCs w:val="24"/>
        </w:rPr>
        <w:t>wszystko, co dokonuje się na Górze Przemienienia, dzieje się ze względu na uczniów (dla nich);</w:t>
      </w:r>
    </w:p>
    <w:p w14:paraId="1D241668" w14:textId="6CD02EEE" w:rsidR="00005297" w:rsidRDefault="00005297" w:rsidP="00F02C22">
      <w:pPr>
        <w:spacing w:after="0"/>
        <w:rPr>
          <w:sz w:val="24"/>
          <w:szCs w:val="24"/>
        </w:rPr>
      </w:pPr>
      <w:r>
        <w:rPr>
          <w:sz w:val="24"/>
          <w:szCs w:val="24"/>
        </w:rPr>
        <w:tab/>
        <w:t xml:space="preserve">- </w:t>
      </w:r>
      <w:r>
        <w:rPr>
          <w:i/>
          <w:iCs/>
          <w:sz w:val="24"/>
          <w:szCs w:val="24"/>
        </w:rPr>
        <w:t xml:space="preserve">Eliasz z Mojżeszem – </w:t>
      </w:r>
      <w:r>
        <w:rPr>
          <w:sz w:val="24"/>
          <w:szCs w:val="24"/>
        </w:rPr>
        <w:t>Marek odwraca kolejność chronologiczną, gdyż najpierw Mojżesz uformował Lud Boży, a dopiero potem Eliasz go zreformował</w:t>
      </w:r>
      <w:r w:rsidR="00CD4B87">
        <w:rPr>
          <w:sz w:val="24"/>
          <w:szCs w:val="24"/>
        </w:rPr>
        <w:t xml:space="preserve"> (Jezus nie tyle ustanawiał nowe Prawo ile bronił i wypełniał Prawo nadane przez Boga)</w:t>
      </w:r>
      <w:r>
        <w:rPr>
          <w:sz w:val="24"/>
          <w:szCs w:val="24"/>
        </w:rPr>
        <w:t>; Eliasz reprezentuje „Proroków” a Mojżesz „Prawo” (dwie zasadnicze części Starego Testamentu); obaj według tradycji zostali wzięci do nieba i mieli powrócić przed nadejściem końca świata (ich obecność przy przemienieniu Jezusa była zapowiedzią także Jego chwalebnego odejścia);</w:t>
      </w:r>
    </w:p>
    <w:p w14:paraId="445008C5" w14:textId="0D4BFF0A" w:rsidR="00005297" w:rsidRPr="00005297" w:rsidRDefault="00005297" w:rsidP="00F02C22">
      <w:pPr>
        <w:spacing w:after="0"/>
        <w:rPr>
          <w:sz w:val="24"/>
          <w:szCs w:val="24"/>
        </w:rPr>
      </w:pPr>
      <w:r>
        <w:rPr>
          <w:sz w:val="24"/>
          <w:szCs w:val="24"/>
        </w:rPr>
        <w:tab/>
        <w:t xml:space="preserve">- </w:t>
      </w:r>
      <w:r>
        <w:rPr>
          <w:i/>
          <w:iCs/>
          <w:sz w:val="24"/>
          <w:szCs w:val="24"/>
        </w:rPr>
        <w:t xml:space="preserve">rozmawiali z Jezusem – </w:t>
      </w:r>
      <w:r>
        <w:rPr>
          <w:sz w:val="24"/>
          <w:szCs w:val="24"/>
        </w:rPr>
        <w:t xml:space="preserve">rozmowa oznacza wspólnotę; Marek nie przekazuje nam jej treści lecz Łukasz zaznacza, że </w:t>
      </w:r>
      <w:r w:rsidRPr="001243FA">
        <w:rPr>
          <w:i/>
          <w:iCs/>
          <w:sz w:val="24"/>
          <w:szCs w:val="24"/>
        </w:rPr>
        <w:t xml:space="preserve">rozmawiali o Jego </w:t>
      </w:r>
      <w:r w:rsidRPr="001243FA">
        <w:rPr>
          <w:i/>
          <w:iCs/>
          <w:sz w:val="24"/>
          <w:szCs w:val="24"/>
        </w:rPr>
        <w:lastRenderedPageBreak/>
        <w:t xml:space="preserve">odejściu, którego miał dokonać w </w:t>
      </w:r>
      <w:r w:rsidR="001243FA" w:rsidRPr="001243FA">
        <w:rPr>
          <w:i/>
          <w:iCs/>
          <w:sz w:val="24"/>
          <w:szCs w:val="24"/>
        </w:rPr>
        <w:t>Jerozolimie</w:t>
      </w:r>
      <w:r w:rsidR="001243FA">
        <w:rPr>
          <w:sz w:val="24"/>
          <w:szCs w:val="24"/>
        </w:rPr>
        <w:t xml:space="preserve"> (Łk 9,31); warto zaznaczyć, że Mojżesz umierał w poczuciu niespełnienia natomiast Eliasz został wzięty do nieba na ognistym rydwanie;</w:t>
      </w:r>
    </w:p>
    <w:p w14:paraId="42C9E79A" w14:textId="77777777" w:rsidR="00AD4674" w:rsidRDefault="00AD4674" w:rsidP="00F02C22">
      <w:pPr>
        <w:spacing w:after="0"/>
        <w:rPr>
          <w:sz w:val="24"/>
          <w:szCs w:val="24"/>
        </w:rPr>
      </w:pPr>
    </w:p>
    <w:p w14:paraId="25531120" w14:textId="2C4E32EC" w:rsidR="00A7103A" w:rsidRDefault="00A7103A" w:rsidP="00F02C22">
      <w:pPr>
        <w:spacing w:after="0"/>
        <w:rPr>
          <w:sz w:val="24"/>
          <w:szCs w:val="24"/>
        </w:rPr>
      </w:pPr>
      <w:r>
        <w:rPr>
          <w:b/>
          <w:bCs/>
          <w:sz w:val="24"/>
          <w:szCs w:val="24"/>
        </w:rPr>
        <w:t xml:space="preserve">w. </w:t>
      </w:r>
      <w:r w:rsidR="00AD4674">
        <w:rPr>
          <w:b/>
          <w:bCs/>
          <w:sz w:val="24"/>
          <w:szCs w:val="24"/>
        </w:rPr>
        <w:t>5</w:t>
      </w:r>
      <w:r>
        <w:rPr>
          <w:b/>
          <w:bCs/>
          <w:sz w:val="24"/>
          <w:szCs w:val="24"/>
        </w:rPr>
        <w:t xml:space="preserve">: </w:t>
      </w:r>
      <w:r>
        <w:rPr>
          <w:sz w:val="24"/>
          <w:szCs w:val="24"/>
        </w:rPr>
        <w:t>„</w:t>
      </w:r>
      <w:r w:rsidR="00AD4674" w:rsidRPr="00AD4674">
        <w:rPr>
          <w:b/>
          <w:bCs/>
          <w:sz w:val="24"/>
          <w:szCs w:val="24"/>
        </w:rPr>
        <w:t>Wtedy Piotr rzekł do Jezusa: «Rabbi, dobrze, że tu jesteśmy; postawimy trzy namioty: jeden dla Ciebie, jeden dla Mojżesza i jeden dla Eliasza».</w:t>
      </w:r>
      <w:r w:rsidRPr="00A7103A">
        <w:rPr>
          <w:sz w:val="24"/>
          <w:szCs w:val="24"/>
        </w:rPr>
        <w:t>”</w:t>
      </w:r>
    </w:p>
    <w:p w14:paraId="535EA3E2" w14:textId="1071ACEF" w:rsidR="00D0417A" w:rsidRDefault="00A7103A" w:rsidP="00AD4674">
      <w:pPr>
        <w:spacing w:after="0"/>
        <w:rPr>
          <w:sz w:val="24"/>
          <w:szCs w:val="24"/>
        </w:rPr>
      </w:pPr>
      <w:r>
        <w:rPr>
          <w:sz w:val="24"/>
          <w:szCs w:val="24"/>
        </w:rPr>
        <w:tab/>
        <w:t>-</w:t>
      </w:r>
      <w:r w:rsidR="00B520C6">
        <w:rPr>
          <w:sz w:val="24"/>
          <w:szCs w:val="24"/>
        </w:rPr>
        <w:t xml:space="preserve"> </w:t>
      </w:r>
      <w:r w:rsidR="00AF45BD">
        <w:rPr>
          <w:i/>
          <w:iCs/>
          <w:sz w:val="24"/>
          <w:szCs w:val="24"/>
        </w:rPr>
        <w:t xml:space="preserve">Piotr rzekł do Jezusa – </w:t>
      </w:r>
      <w:r w:rsidR="00AF45BD">
        <w:rPr>
          <w:sz w:val="24"/>
          <w:szCs w:val="24"/>
        </w:rPr>
        <w:t>uczniowie mimo lęku nie ulegli paraliżowi lecz pozostali aktywni; inicjatywa Piotra wynikała z jego prymatu pośród apostołów;</w:t>
      </w:r>
    </w:p>
    <w:p w14:paraId="6FDEF4BF" w14:textId="42634F5A" w:rsidR="00AF45BD" w:rsidRPr="00AF45BD" w:rsidRDefault="00AF45BD" w:rsidP="00AD4674">
      <w:pPr>
        <w:spacing w:after="0"/>
        <w:rPr>
          <w:sz w:val="24"/>
          <w:szCs w:val="24"/>
        </w:rPr>
      </w:pPr>
      <w:r>
        <w:rPr>
          <w:sz w:val="24"/>
          <w:szCs w:val="24"/>
        </w:rPr>
        <w:tab/>
        <w:t xml:space="preserve">- </w:t>
      </w:r>
      <w:r>
        <w:rPr>
          <w:i/>
          <w:iCs/>
          <w:sz w:val="24"/>
          <w:szCs w:val="24"/>
        </w:rPr>
        <w:t xml:space="preserve">Rabbi – </w:t>
      </w:r>
      <w:r>
        <w:rPr>
          <w:sz w:val="24"/>
          <w:szCs w:val="24"/>
        </w:rPr>
        <w:t>wydaje się, że zwrot użyty przez Piotra potwierdza jego niezrozumienie („Rabbi” to tytuł uroczysty, ale nie jest on związany z mesjańską godnością Jezusa);</w:t>
      </w:r>
    </w:p>
    <w:p w14:paraId="7403FF53" w14:textId="76E7FCCB" w:rsidR="00AF45BD" w:rsidRDefault="00AF45BD" w:rsidP="00AF45BD">
      <w:pPr>
        <w:spacing w:after="0"/>
        <w:ind w:firstLine="708"/>
        <w:rPr>
          <w:sz w:val="24"/>
          <w:szCs w:val="24"/>
        </w:rPr>
      </w:pPr>
      <w:r>
        <w:rPr>
          <w:i/>
          <w:iCs/>
          <w:sz w:val="24"/>
          <w:szCs w:val="24"/>
        </w:rPr>
        <w:t xml:space="preserve">- dobrze, że tu jesteśmy – </w:t>
      </w:r>
      <w:r>
        <w:rPr>
          <w:sz w:val="24"/>
          <w:szCs w:val="24"/>
        </w:rPr>
        <w:t>w znaczeniu: na coś się przydamy;</w:t>
      </w:r>
    </w:p>
    <w:p w14:paraId="1636EF69" w14:textId="77777777" w:rsidR="00723631" w:rsidRDefault="00AF45BD" w:rsidP="00AF45BD">
      <w:pPr>
        <w:spacing w:after="0"/>
        <w:ind w:firstLine="708"/>
        <w:rPr>
          <w:sz w:val="24"/>
          <w:szCs w:val="24"/>
        </w:rPr>
      </w:pPr>
      <w:r>
        <w:rPr>
          <w:sz w:val="24"/>
          <w:szCs w:val="24"/>
        </w:rPr>
        <w:t xml:space="preserve">- </w:t>
      </w:r>
      <w:r>
        <w:rPr>
          <w:i/>
          <w:iCs/>
          <w:sz w:val="24"/>
          <w:szCs w:val="24"/>
        </w:rPr>
        <w:t xml:space="preserve">postawimy trzy namioty – </w:t>
      </w:r>
      <w:r>
        <w:rPr>
          <w:sz w:val="24"/>
          <w:szCs w:val="24"/>
        </w:rPr>
        <w:t>postawienie trzech namiotów miało na celu przedłużenie doświadczenia, jakie stało się udziałem</w:t>
      </w:r>
      <w:r w:rsidR="00723631">
        <w:rPr>
          <w:sz w:val="24"/>
          <w:szCs w:val="24"/>
        </w:rPr>
        <w:t xml:space="preserve"> uczniów</w:t>
      </w:r>
      <w:r>
        <w:rPr>
          <w:sz w:val="24"/>
          <w:szCs w:val="24"/>
        </w:rPr>
        <w:t xml:space="preserve">; widać tutaj również aluzję do Święta Namiotów </w:t>
      </w:r>
      <w:r w:rsidR="00723631">
        <w:rPr>
          <w:sz w:val="24"/>
          <w:szCs w:val="24"/>
        </w:rPr>
        <w:t xml:space="preserve">– stanowiło ono zarówno wspomnienie obecności Boga pośród ludu na pustyni (podczas 40 – letniej wędrówki przez pustynię lud zamieszkiwał w namiotach, a Bóg towarzyszył im w słupie obłoku za dnia i w słupie ognia w nocy; na pamiątkę tego wydarzenia budowano szałasy, które przypominały Namiot Spotkania, poprzez który Bóg był obecny pośród swego ludu); </w:t>
      </w:r>
    </w:p>
    <w:p w14:paraId="3CD9F46D" w14:textId="7F61EA17" w:rsidR="00AF45BD" w:rsidRPr="00AF45BD" w:rsidRDefault="00723631" w:rsidP="00AF45BD">
      <w:pPr>
        <w:spacing w:after="0"/>
        <w:ind w:firstLine="708"/>
        <w:rPr>
          <w:sz w:val="24"/>
          <w:szCs w:val="24"/>
        </w:rPr>
      </w:pPr>
      <w:r>
        <w:rPr>
          <w:sz w:val="24"/>
          <w:szCs w:val="24"/>
        </w:rPr>
        <w:t>- Piotr nadal nie rozumiał, że objawienie chwały Jezusa jest jedynie chwilowe, a Jego pełne uwielbienie nastąpi dopiero po śmierci i zmartwychwstaniu;</w:t>
      </w:r>
    </w:p>
    <w:p w14:paraId="065CE717" w14:textId="351A18ED" w:rsidR="009D28E8" w:rsidRDefault="009D28E8" w:rsidP="009D28E8">
      <w:pPr>
        <w:spacing w:after="0"/>
        <w:rPr>
          <w:sz w:val="24"/>
          <w:szCs w:val="24"/>
        </w:rPr>
      </w:pPr>
    </w:p>
    <w:p w14:paraId="453AFF15" w14:textId="4613B2F2" w:rsidR="009D28E8" w:rsidRDefault="009D28E8" w:rsidP="009D28E8">
      <w:pPr>
        <w:spacing w:after="0"/>
        <w:rPr>
          <w:sz w:val="24"/>
          <w:szCs w:val="24"/>
        </w:rPr>
      </w:pPr>
      <w:r>
        <w:rPr>
          <w:b/>
          <w:bCs/>
          <w:sz w:val="24"/>
          <w:szCs w:val="24"/>
        </w:rPr>
        <w:t xml:space="preserve">w. </w:t>
      </w:r>
      <w:r w:rsidR="00AD4674">
        <w:rPr>
          <w:b/>
          <w:bCs/>
          <w:sz w:val="24"/>
          <w:szCs w:val="24"/>
        </w:rPr>
        <w:t>6</w:t>
      </w:r>
      <w:r>
        <w:rPr>
          <w:b/>
          <w:bCs/>
          <w:sz w:val="24"/>
          <w:szCs w:val="24"/>
        </w:rPr>
        <w:t xml:space="preserve">: </w:t>
      </w:r>
      <w:r>
        <w:rPr>
          <w:sz w:val="24"/>
          <w:szCs w:val="24"/>
        </w:rPr>
        <w:t>„</w:t>
      </w:r>
      <w:r w:rsidR="00AD4674" w:rsidRPr="00AD4674">
        <w:rPr>
          <w:b/>
          <w:bCs/>
          <w:sz w:val="24"/>
          <w:szCs w:val="24"/>
        </w:rPr>
        <w:t>Nie wiedział bowiem, co należy mówić, tak byli przestraszeni.</w:t>
      </w:r>
      <w:r>
        <w:rPr>
          <w:sz w:val="24"/>
          <w:szCs w:val="24"/>
        </w:rPr>
        <w:t>”</w:t>
      </w:r>
    </w:p>
    <w:p w14:paraId="66861465" w14:textId="2B94FFB3" w:rsidR="00D0417A" w:rsidRPr="00D0417A" w:rsidRDefault="009D28E8" w:rsidP="00AD4674">
      <w:pPr>
        <w:spacing w:after="0"/>
        <w:rPr>
          <w:sz w:val="24"/>
          <w:szCs w:val="24"/>
        </w:rPr>
      </w:pPr>
      <w:r>
        <w:rPr>
          <w:sz w:val="24"/>
          <w:szCs w:val="24"/>
        </w:rPr>
        <w:tab/>
        <w:t>-</w:t>
      </w:r>
      <w:r w:rsidR="00D0417A">
        <w:rPr>
          <w:sz w:val="24"/>
          <w:szCs w:val="24"/>
        </w:rPr>
        <w:t xml:space="preserve"> </w:t>
      </w:r>
      <w:r w:rsidR="00CD4B87">
        <w:rPr>
          <w:sz w:val="24"/>
          <w:szCs w:val="24"/>
        </w:rPr>
        <w:t>komentarz ewangelisty do słów Piotra wskazuje na błędność jego opinii, a jednocześnie przybliża stan emocjonalny, w jakim apostołowie się znajdowali (wydarzenia z Góry Przemienienia były tak niezwykłe i niecodzienne, że naturalną rekacją uczniów no to, w czym brali udział, był strach);</w:t>
      </w:r>
    </w:p>
    <w:p w14:paraId="279F01BC" w14:textId="1A12405F" w:rsidR="009D28E8" w:rsidRDefault="009D28E8" w:rsidP="009D28E8">
      <w:pPr>
        <w:spacing w:after="0"/>
        <w:rPr>
          <w:sz w:val="24"/>
          <w:szCs w:val="24"/>
        </w:rPr>
      </w:pPr>
    </w:p>
    <w:p w14:paraId="493C4365" w14:textId="116D4595" w:rsidR="009D28E8" w:rsidRDefault="009D28E8" w:rsidP="009D28E8">
      <w:pPr>
        <w:spacing w:after="0"/>
        <w:rPr>
          <w:sz w:val="24"/>
          <w:szCs w:val="24"/>
        </w:rPr>
      </w:pPr>
      <w:r>
        <w:rPr>
          <w:b/>
          <w:bCs/>
          <w:sz w:val="24"/>
          <w:szCs w:val="24"/>
        </w:rPr>
        <w:t xml:space="preserve">w. </w:t>
      </w:r>
      <w:r w:rsidR="00AD4674">
        <w:rPr>
          <w:b/>
          <w:bCs/>
          <w:sz w:val="24"/>
          <w:szCs w:val="24"/>
        </w:rPr>
        <w:t>7</w:t>
      </w:r>
      <w:r>
        <w:rPr>
          <w:b/>
          <w:bCs/>
          <w:sz w:val="24"/>
          <w:szCs w:val="24"/>
        </w:rPr>
        <w:t xml:space="preserve">: </w:t>
      </w:r>
      <w:r>
        <w:rPr>
          <w:sz w:val="24"/>
          <w:szCs w:val="24"/>
        </w:rPr>
        <w:t>„</w:t>
      </w:r>
      <w:r w:rsidR="00AD4674" w:rsidRPr="00AD4674">
        <w:rPr>
          <w:b/>
          <w:bCs/>
          <w:sz w:val="24"/>
          <w:szCs w:val="24"/>
        </w:rPr>
        <w:t>I zjawił się obłok, osłaniający ich, a z obłoku odezwał się głos: «To jest mój Syn umiłowany, Jego słuchajcie!».</w:t>
      </w:r>
      <w:r>
        <w:rPr>
          <w:sz w:val="24"/>
          <w:szCs w:val="24"/>
        </w:rPr>
        <w:t>”</w:t>
      </w:r>
    </w:p>
    <w:p w14:paraId="722269B3" w14:textId="50C4CDF5" w:rsidR="00C50DB9" w:rsidRDefault="009D28E8" w:rsidP="00AD4674">
      <w:pPr>
        <w:spacing w:after="0"/>
        <w:rPr>
          <w:sz w:val="24"/>
          <w:szCs w:val="24"/>
        </w:rPr>
      </w:pPr>
      <w:r>
        <w:rPr>
          <w:sz w:val="24"/>
          <w:szCs w:val="24"/>
        </w:rPr>
        <w:tab/>
        <w:t xml:space="preserve">- </w:t>
      </w:r>
      <w:r w:rsidR="00CD4B87">
        <w:rPr>
          <w:i/>
          <w:iCs/>
          <w:sz w:val="24"/>
          <w:szCs w:val="24"/>
        </w:rPr>
        <w:t xml:space="preserve">zjawił się obłok – </w:t>
      </w:r>
      <w:r w:rsidR="00CD4B87">
        <w:rPr>
          <w:sz w:val="24"/>
          <w:szCs w:val="24"/>
        </w:rPr>
        <w:t>obłok jest znakiem towarzyszącym boskiemu objawieniu (w ST Bóg prowadził Izraelitów jako słup obłoku; kiedy obłok zatrzymywał się nad Arką Przymierza, lud rozbijał namioty</w:t>
      </w:r>
      <w:r w:rsidR="007A6746">
        <w:rPr>
          <w:sz w:val="24"/>
          <w:szCs w:val="24"/>
        </w:rPr>
        <w:t>, a gdy obłok się podnosił – lud znów ruszał w drogę; gdy Izraelici weszli do Ziemi Obiecanej, obłok pojawił się jeszcze raz: podczas poświęcenia świątyni jerozolimskiej chwała Boża pod postacią obłoku wypełniła przybytek);</w:t>
      </w:r>
    </w:p>
    <w:p w14:paraId="291E1E60" w14:textId="7C3F6EB8" w:rsidR="007A6746" w:rsidRDefault="007A6746" w:rsidP="00AD4674">
      <w:pPr>
        <w:spacing w:after="0"/>
        <w:rPr>
          <w:sz w:val="24"/>
          <w:szCs w:val="24"/>
        </w:rPr>
      </w:pPr>
      <w:r>
        <w:rPr>
          <w:sz w:val="24"/>
          <w:szCs w:val="24"/>
        </w:rPr>
        <w:tab/>
        <w:t xml:space="preserve">- </w:t>
      </w:r>
      <w:r w:rsidR="00FC7E84">
        <w:rPr>
          <w:i/>
          <w:iCs/>
          <w:sz w:val="24"/>
          <w:szCs w:val="24"/>
        </w:rPr>
        <w:t>z obłoku odezwał się głos</w:t>
      </w:r>
      <w:r>
        <w:rPr>
          <w:i/>
          <w:iCs/>
          <w:sz w:val="24"/>
          <w:szCs w:val="24"/>
        </w:rPr>
        <w:t xml:space="preserve"> – </w:t>
      </w:r>
      <w:r>
        <w:rPr>
          <w:sz w:val="24"/>
          <w:szCs w:val="24"/>
        </w:rPr>
        <w:t>głos samego Boga, stanowiący odpowiedź na wyznanie Piotra (</w:t>
      </w:r>
      <w:r w:rsidRPr="007A6746">
        <w:rPr>
          <w:i/>
          <w:iCs/>
          <w:sz w:val="24"/>
          <w:szCs w:val="24"/>
        </w:rPr>
        <w:t>Ty jesteś Mesjasz</w:t>
      </w:r>
      <w:r>
        <w:rPr>
          <w:sz w:val="24"/>
          <w:szCs w:val="24"/>
        </w:rPr>
        <w:t xml:space="preserve">); widać tutaj nawiązanie do chrztu Jezusa nad Jordanem (o ile za pierwszym razem był to </w:t>
      </w:r>
      <w:r w:rsidRPr="007A6746">
        <w:rPr>
          <w:i/>
          <w:iCs/>
          <w:sz w:val="24"/>
          <w:szCs w:val="24"/>
        </w:rPr>
        <w:t>głos do Syna</w:t>
      </w:r>
      <w:r>
        <w:rPr>
          <w:sz w:val="24"/>
          <w:szCs w:val="24"/>
        </w:rPr>
        <w:t xml:space="preserve">, o tyle podczas przemienienia był to </w:t>
      </w:r>
      <w:r>
        <w:rPr>
          <w:i/>
          <w:iCs/>
          <w:sz w:val="24"/>
          <w:szCs w:val="24"/>
        </w:rPr>
        <w:t>głos o Synu</w:t>
      </w:r>
      <w:r>
        <w:rPr>
          <w:sz w:val="24"/>
          <w:szCs w:val="24"/>
        </w:rPr>
        <w:t xml:space="preserve">); </w:t>
      </w:r>
    </w:p>
    <w:p w14:paraId="2887750B" w14:textId="738B43BE" w:rsidR="00FC7E84" w:rsidRDefault="00FC7E84" w:rsidP="00AD4674">
      <w:pPr>
        <w:spacing w:after="0"/>
        <w:rPr>
          <w:sz w:val="24"/>
          <w:szCs w:val="24"/>
        </w:rPr>
      </w:pPr>
      <w:r>
        <w:rPr>
          <w:sz w:val="24"/>
          <w:szCs w:val="24"/>
        </w:rPr>
        <w:tab/>
        <w:t xml:space="preserve">- </w:t>
      </w:r>
      <w:r>
        <w:rPr>
          <w:i/>
          <w:iCs/>
          <w:sz w:val="24"/>
          <w:szCs w:val="24"/>
        </w:rPr>
        <w:t xml:space="preserve">To jest mój Syn – </w:t>
      </w:r>
      <w:r>
        <w:rPr>
          <w:sz w:val="24"/>
          <w:szCs w:val="24"/>
        </w:rPr>
        <w:t xml:space="preserve">Bóg przedstawia Jezusa jako swego </w:t>
      </w:r>
      <w:r w:rsidRPr="00FC7E84">
        <w:rPr>
          <w:i/>
          <w:iCs/>
          <w:sz w:val="24"/>
          <w:szCs w:val="24"/>
        </w:rPr>
        <w:t>Syna</w:t>
      </w:r>
      <w:r>
        <w:rPr>
          <w:sz w:val="24"/>
          <w:szCs w:val="24"/>
        </w:rPr>
        <w:t>, czym zdecydowanie wywyższa Go ponad Eliasza i Mojżesza (którzy byli tylko sługami);</w:t>
      </w:r>
    </w:p>
    <w:p w14:paraId="40B2C7E9" w14:textId="55A35392" w:rsidR="00FC7E84" w:rsidRDefault="00FC7E84" w:rsidP="00CB42FB">
      <w:pPr>
        <w:spacing w:after="0"/>
        <w:ind w:firstLine="708"/>
        <w:rPr>
          <w:sz w:val="24"/>
          <w:szCs w:val="24"/>
        </w:rPr>
      </w:pPr>
      <w:r>
        <w:rPr>
          <w:sz w:val="24"/>
          <w:szCs w:val="24"/>
        </w:rPr>
        <w:t xml:space="preserve">- </w:t>
      </w:r>
      <w:r>
        <w:rPr>
          <w:i/>
          <w:iCs/>
          <w:sz w:val="24"/>
          <w:szCs w:val="24"/>
        </w:rPr>
        <w:t xml:space="preserve">umiłowany – </w:t>
      </w:r>
      <w:r>
        <w:rPr>
          <w:sz w:val="24"/>
          <w:szCs w:val="24"/>
        </w:rPr>
        <w:t xml:space="preserve">aluzja do Izaaka – jedynego i umiłowanego syna </w:t>
      </w:r>
      <w:r w:rsidR="00CB42FB">
        <w:rPr>
          <w:sz w:val="24"/>
          <w:szCs w:val="24"/>
        </w:rPr>
        <w:t>Abrahama, którego patriarcha miał złożyć w ofierze – i zapowiedź ofiary, jaką z samego siebie złoży Jezus;</w:t>
      </w:r>
    </w:p>
    <w:p w14:paraId="75C9F5CE" w14:textId="607F2438" w:rsidR="00CB42FB" w:rsidRPr="00CB42FB" w:rsidRDefault="00CB42FB" w:rsidP="00AD4674">
      <w:pPr>
        <w:spacing w:after="0"/>
        <w:rPr>
          <w:sz w:val="24"/>
          <w:szCs w:val="24"/>
        </w:rPr>
      </w:pPr>
      <w:r>
        <w:rPr>
          <w:sz w:val="24"/>
          <w:szCs w:val="24"/>
        </w:rPr>
        <w:tab/>
        <w:t xml:space="preserve">- </w:t>
      </w:r>
      <w:r>
        <w:rPr>
          <w:i/>
          <w:iCs/>
          <w:sz w:val="24"/>
          <w:szCs w:val="24"/>
        </w:rPr>
        <w:t xml:space="preserve">Jego słuchajcie – </w:t>
      </w:r>
      <w:r>
        <w:rPr>
          <w:sz w:val="24"/>
          <w:szCs w:val="24"/>
        </w:rPr>
        <w:t>rolą uczniów nie ma być przejęcie inicjatywy – co dwukrotnie próbował uczynić Piotr – lecz pokorna akceptacja planu Boga i podporządkowanie się Jego woli;</w:t>
      </w:r>
    </w:p>
    <w:p w14:paraId="34CC4432" w14:textId="1B60FAB2" w:rsidR="009D28E8" w:rsidRDefault="009D28E8" w:rsidP="009D28E8">
      <w:pPr>
        <w:spacing w:after="0"/>
        <w:rPr>
          <w:sz w:val="24"/>
          <w:szCs w:val="24"/>
        </w:rPr>
      </w:pPr>
    </w:p>
    <w:p w14:paraId="727E51E8" w14:textId="16011686" w:rsidR="009D28E8" w:rsidRDefault="009D28E8" w:rsidP="009D28E8">
      <w:pPr>
        <w:spacing w:after="0"/>
        <w:rPr>
          <w:sz w:val="24"/>
          <w:szCs w:val="24"/>
        </w:rPr>
      </w:pPr>
      <w:r>
        <w:rPr>
          <w:b/>
          <w:bCs/>
          <w:sz w:val="24"/>
          <w:szCs w:val="24"/>
        </w:rPr>
        <w:t xml:space="preserve">w. </w:t>
      </w:r>
      <w:r w:rsidR="00AD4674">
        <w:rPr>
          <w:b/>
          <w:bCs/>
          <w:sz w:val="24"/>
          <w:szCs w:val="24"/>
        </w:rPr>
        <w:t>8</w:t>
      </w:r>
      <w:r>
        <w:rPr>
          <w:b/>
          <w:bCs/>
          <w:sz w:val="24"/>
          <w:szCs w:val="24"/>
        </w:rPr>
        <w:t xml:space="preserve">: </w:t>
      </w:r>
      <w:r>
        <w:rPr>
          <w:sz w:val="24"/>
          <w:szCs w:val="24"/>
        </w:rPr>
        <w:t>„</w:t>
      </w:r>
      <w:r w:rsidR="00AD4674" w:rsidRPr="00AD4674">
        <w:rPr>
          <w:b/>
          <w:bCs/>
          <w:sz w:val="24"/>
          <w:szCs w:val="24"/>
        </w:rPr>
        <w:t>I zaraz potem, gdy się rozejrzeli, nikogo już nie widzieli przy sobie, tylko samego Jezusa.</w:t>
      </w:r>
      <w:r w:rsidR="00F9011C">
        <w:rPr>
          <w:sz w:val="24"/>
          <w:szCs w:val="24"/>
        </w:rPr>
        <w:t>”</w:t>
      </w:r>
    </w:p>
    <w:p w14:paraId="40C22286" w14:textId="320D2E93" w:rsidR="00F9011C" w:rsidRDefault="00F9011C" w:rsidP="009D28E8">
      <w:pPr>
        <w:spacing w:after="0"/>
        <w:rPr>
          <w:sz w:val="24"/>
          <w:szCs w:val="24"/>
        </w:rPr>
      </w:pPr>
      <w:r>
        <w:rPr>
          <w:sz w:val="24"/>
          <w:szCs w:val="24"/>
        </w:rPr>
        <w:tab/>
        <w:t xml:space="preserve">- </w:t>
      </w:r>
      <w:r w:rsidR="00CB42FB">
        <w:rPr>
          <w:sz w:val="24"/>
          <w:szCs w:val="24"/>
        </w:rPr>
        <w:t>wydarzenie przemienienia kończy się tak samo nagle, jak się rozpoczęło; gdy tylko przebrzmiały ostatnie słowa Wszechmogącego, wszystko wróciło do zwykłego porządku (znowu nie było nikogo poza apostołami i Jezusem ubranym z zwykłe szaty);</w:t>
      </w:r>
    </w:p>
    <w:p w14:paraId="2A30C1BA" w14:textId="2B84C999" w:rsidR="00F9011C" w:rsidRDefault="00F9011C" w:rsidP="009D28E8">
      <w:pPr>
        <w:spacing w:after="0"/>
        <w:rPr>
          <w:sz w:val="24"/>
          <w:szCs w:val="24"/>
        </w:rPr>
      </w:pPr>
    </w:p>
    <w:p w14:paraId="68A10F8E" w14:textId="3FFE2053" w:rsidR="00F9011C" w:rsidRDefault="00F9011C" w:rsidP="009D28E8">
      <w:pPr>
        <w:spacing w:after="0"/>
        <w:rPr>
          <w:sz w:val="24"/>
          <w:szCs w:val="24"/>
        </w:rPr>
      </w:pPr>
      <w:r>
        <w:rPr>
          <w:b/>
          <w:bCs/>
          <w:sz w:val="24"/>
          <w:szCs w:val="24"/>
        </w:rPr>
        <w:lastRenderedPageBreak/>
        <w:t xml:space="preserve">w. </w:t>
      </w:r>
      <w:r w:rsidR="00AD4674">
        <w:rPr>
          <w:b/>
          <w:bCs/>
          <w:sz w:val="24"/>
          <w:szCs w:val="24"/>
        </w:rPr>
        <w:t>9</w:t>
      </w:r>
      <w:r>
        <w:rPr>
          <w:b/>
          <w:bCs/>
          <w:sz w:val="24"/>
          <w:szCs w:val="24"/>
        </w:rPr>
        <w:t xml:space="preserve">: </w:t>
      </w:r>
      <w:r>
        <w:rPr>
          <w:sz w:val="24"/>
          <w:szCs w:val="24"/>
        </w:rPr>
        <w:t>„</w:t>
      </w:r>
      <w:r w:rsidR="00AD4674" w:rsidRPr="00AD4674">
        <w:rPr>
          <w:b/>
          <w:bCs/>
          <w:sz w:val="24"/>
          <w:szCs w:val="24"/>
        </w:rPr>
        <w:t>A gdy schodzili z góry, przykazał im, aby nikomu nie rozpowiadali o tym, co widzieli, zanim Syn Człowieczy nie powstanie z martwych.</w:t>
      </w:r>
      <w:r>
        <w:rPr>
          <w:sz w:val="24"/>
          <w:szCs w:val="24"/>
        </w:rPr>
        <w:t>”</w:t>
      </w:r>
    </w:p>
    <w:p w14:paraId="537DD3B8" w14:textId="39273329" w:rsidR="004D1660" w:rsidRDefault="00B966F6" w:rsidP="00AD4674">
      <w:pPr>
        <w:spacing w:after="0"/>
        <w:rPr>
          <w:sz w:val="24"/>
          <w:szCs w:val="24"/>
        </w:rPr>
      </w:pPr>
      <w:r>
        <w:rPr>
          <w:sz w:val="24"/>
          <w:szCs w:val="24"/>
        </w:rPr>
        <w:tab/>
        <w:t xml:space="preserve">- </w:t>
      </w:r>
      <w:r w:rsidR="00A87496">
        <w:rPr>
          <w:i/>
          <w:iCs/>
          <w:sz w:val="24"/>
          <w:szCs w:val="24"/>
        </w:rPr>
        <w:t xml:space="preserve">gdy schodzili z góry – </w:t>
      </w:r>
      <w:r w:rsidR="00A87496">
        <w:rPr>
          <w:sz w:val="24"/>
          <w:szCs w:val="24"/>
        </w:rPr>
        <w:t xml:space="preserve">doświadczenie Góry Przemienienia, chociaż fascynujące i przerażające zarazem, </w:t>
      </w:r>
      <w:r w:rsidR="00F10713">
        <w:rPr>
          <w:sz w:val="24"/>
          <w:szCs w:val="24"/>
        </w:rPr>
        <w:t>miało służyć umocnieniu wiary uczniów na dalszą drogę; nie stanowiło celu samo w sobie;</w:t>
      </w:r>
    </w:p>
    <w:p w14:paraId="74A3BDC7" w14:textId="1450E29E" w:rsidR="00DA55CF" w:rsidRDefault="00F10713" w:rsidP="00AD4674">
      <w:pPr>
        <w:spacing w:after="0"/>
        <w:rPr>
          <w:sz w:val="24"/>
          <w:szCs w:val="24"/>
        </w:rPr>
      </w:pPr>
      <w:r>
        <w:rPr>
          <w:sz w:val="24"/>
          <w:szCs w:val="24"/>
        </w:rPr>
        <w:tab/>
        <w:t xml:space="preserve">- </w:t>
      </w:r>
      <w:r w:rsidR="00DA55CF">
        <w:rPr>
          <w:i/>
          <w:iCs/>
          <w:sz w:val="24"/>
          <w:szCs w:val="24"/>
        </w:rPr>
        <w:t xml:space="preserve">przykazał im, aby nikomu nie rozpowiadali o tym, co widzieli – </w:t>
      </w:r>
      <w:r w:rsidR="00DA55CF">
        <w:rPr>
          <w:sz w:val="24"/>
          <w:szCs w:val="24"/>
        </w:rPr>
        <w:t>Jezus, odnosząc do siebie tytuł Syna Człowieczego, nakazuje uczniom zachowanie milczenia (Jezus zdawał sobie sprawę, że tłumy nie były jeszcze gotowe na właściwe zrozumienie prawdy, że jest On nie tylko Mesjaszem, ale także Synem Bożym);</w:t>
      </w:r>
      <w:r w:rsidR="006262CA" w:rsidRPr="006262CA">
        <w:rPr>
          <w:sz w:val="24"/>
          <w:szCs w:val="24"/>
        </w:rPr>
        <w:t xml:space="preserve"> </w:t>
      </w:r>
    </w:p>
    <w:p w14:paraId="3CBE619C" w14:textId="4E13BAA3" w:rsidR="00DA55CF" w:rsidRPr="00DA55CF" w:rsidRDefault="00DA55CF" w:rsidP="00DA55CF">
      <w:pPr>
        <w:spacing w:after="0"/>
        <w:ind w:firstLine="708"/>
        <w:rPr>
          <w:sz w:val="24"/>
          <w:szCs w:val="24"/>
        </w:rPr>
      </w:pPr>
      <w:r>
        <w:rPr>
          <w:sz w:val="24"/>
          <w:szCs w:val="24"/>
        </w:rPr>
        <w:t xml:space="preserve">- </w:t>
      </w:r>
      <w:r>
        <w:rPr>
          <w:i/>
          <w:iCs/>
          <w:sz w:val="24"/>
          <w:szCs w:val="24"/>
        </w:rPr>
        <w:t>zanim Syn Człowieczy nie powstanie z martwych –</w:t>
      </w:r>
      <w:r>
        <w:rPr>
          <w:sz w:val="24"/>
          <w:szCs w:val="24"/>
        </w:rPr>
        <w:t xml:space="preserve"> </w:t>
      </w:r>
      <w:r w:rsidR="006262CA">
        <w:rPr>
          <w:sz w:val="24"/>
          <w:szCs w:val="24"/>
        </w:rPr>
        <w:t>zmartwychwstanie Chrystusa jest kluczem do zrozumienia tego wydarzenia i dopiero ono umożliwi właściwą interpretację tego, czego uczniowie byli świadkami na górze Tabor;</w:t>
      </w:r>
    </w:p>
    <w:p w14:paraId="378DAF9C" w14:textId="77777777" w:rsidR="00F9011C" w:rsidRDefault="00F9011C" w:rsidP="009D28E8">
      <w:pPr>
        <w:spacing w:after="0"/>
        <w:rPr>
          <w:b/>
          <w:bCs/>
          <w:sz w:val="24"/>
          <w:szCs w:val="24"/>
        </w:rPr>
      </w:pPr>
    </w:p>
    <w:p w14:paraId="34831408" w14:textId="3E33F860" w:rsidR="00F9011C" w:rsidRDefault="00F9011C" w:rsidP="009D28E8">
      <w:pPr>
        <w:spacing w:after="0"/>
        <w:rPr>
          <w:sz w:val="24"/>
          <w:szCs w:val="24"/>
        </w:rPr>
      </w:pPr>
      <w:r>
        <w:rPr>
          <w:b/>
          <w:bCs/>
          <w:sz w:val="24"/>
          <w:szCs w:val="24"/>
        </w:rPr>
        <w:t>w. 1</w:t>
      </w:r>
      <w:r w:rsidR="00AD4674">
        <w:rPr>
          <w:b/>
          <w:bCs/>
          <w:sz w:val="24"/>
          <w:szCs w:val="24"/>
        </w:rPr>
        <w:t>0</w:t>
      </w:r>
      <w:r>
        <w:rPr>
          <w:b/>
          <w:bCs/>
          <w:sz w:val="24"/>
          <w:szCs w:val="24"/>
        </w:rPr>
        <w:t xml:space="preserve">: </w:t>
      </w:r>
      <w:r>
        <w:rPr>
          <w:sz w:val="24"/>
          <w:szCs w:val="24"/>
        </w:rPr>
        <w:t>„</w:t>
      </w:r>
      <w:r w:rsidR="00AD4674" w:rsidRPr="00AD4674">
        <w:rPr>
          <w:b/>
          <w:bCs/>
          <w:sz w:val="24"/>
          <w:szCs w:val="24"/>
        </w:rPr>
        <w:t>Zachowali to polecenie, rozprawiając tylko między sobą, co znaczy "powstać z martwych".</w:t>
      </w:r>
      <w:r>
        <w:rPr>
          <w:sz w:val="24"/>
          <w:szCs w:val="24"/>
        </w:rPr>
        <w:t>”</w:t>
      </w:r>
    </w:p>
    <w:p w14:paraId="20349953" w14:textId="2C074424" w:rsidR="00F9011C" w:rsidRDefault="00F9011C" w:rsidP="009D28E8">
      <w:pPr>
        <w:spacing w:after="0"/>
        <w:rPr>
          <w:sz w:val="24"/>
          <w:szCs w:val="24"/>
        </w:rPr>
      </w:pPr>
      <w:r>
        <w:rPr>
          <w:sz w:val="24"/>
          <w:szCs w:val="24"/>
        </w:rPr>
        <w:tab/>
        <w:t xml:space="preserve">- </w:t>
      </w:r>
      <w:r w:rsidR="00C35451">
        <w:rPr>
          <w:i/>
          <w:iCs/>
          <w:sz w:val="24"/>
          <w:szCs w:val="24"/>
        </w:rPr>
        <w:t xml:space="preserve">zachowali to polecenie – </w:t>
      </w:r>
      <w:r w:rsidR="00C35451">
        <w:rPr>
          <w:sz w:val="24"/>
          <w:szCs w:val="24"/>
        </w:rPr>
        <w:t xml:space="preserve">dopiero po Jego zmartwychwstaniu uczniowie zostaną zwolnieni z obowiązku milczenia, a wręcz otrzymają nakaz by </w:t>
      </w:r>
      <w:r w:rsidR="00C35451" w:rsidRPr="00DA55CF">
        <w:rPr>
          <w:i/>
          <w:iCs/>
          <w:sz w:val="24"/>
          <w:szCs w:val="24"/>
        </w:rPr>
        <w:t>iść na cały świat i głosić Ewangelię wszelkiemu stworzeniu</w:t>
      </w:r>
      <w:r w:rsidR="00C35451">
        <w:rPr>
          <w:sz w:val="24"/>
          <w:szCs w:val="24"/>
        </w:rPr>
        <w:t>;</w:t>
      </w:r>
    </w:p>
    <w:p w14:paraId="2DCDD4CC" w14:textId="5F3E0948" w:rsidR="00C35451" w:rsidRPr="00C35451" w:rsidRDefault="00C35451" w:rsidP="009D28E8">
      <w:pPr>
        <w:spacing w:after="0"/>
        <w:rPr>
          <w:sz w:val="24"/>
          <w:szCs w:val="24"/>
        </w:rPr>
      </w:pPr>
      <w:r>
        <w:rPr>
          <w:sz w:val="24"/>
          <w:szCs w:val="24"/>
        </w:rPr>
        <w:tab/>
        <w:t xml:space="preserve">- </w:t>
      </w:r>
      <w:r>
        <w:rPr>
          <w:i/>
          <w:iCs/>
          <w:sz w:val="24"/>
          <w:szCs w:val="24"/>
        </w:rPr>
        <w:t xml:space="preserve">co znaczy „powstać z martwych” – </w:t>
      </w:r>
      <w:r>
        <w:rPr>
          <w:sz w:val="24"/>
          <w:szCs w:val="24"/>
        </w:rPr>
        <w:t xml:space="preserve">uczniowie prawdopodobnie nie do końca pojęli znaczenie wydarzeń, których byli świadkami (do tej pory podzielali wiarę jedynie w powszechne zmartwychwstanie, kwestionowane wyłącznie przez saduceuszy – </w:t>
      </w:r>
      <w:r w:rsidR="00CC15DC">
        <w:rPr>
          <w:sz w:val="24"/>
          <w:szCs w:val="24"/>
        </w:rPr>
        <w:t>nie uwzględniało ono zmartwychwstania Mesjasza);</w:t>
      </w:r>
    </w:p>
    <w:p w14:paraId="49491835" w14:textId="14329108" w:rsidR="00AD4674" w:rsidRDefault="00AD4674" w:rsidP="009D28E8">
      <w:pPr>
        <w:spacing w:after="0"/>
        <w:rPr>
          <w:sz w:val="24"/>
          <w:szCs w:val="24"/>
        </w:rPr>
      </w:pPr>
    </w:p>
    <w:p w14:paraId="72F2A955" w14:textId="64509EFF" w:rsidR="00AD4674" w:rsidRDefault="00AD4674" w:rsidP="009D28E8">
      <w:pPr>
        <w:spacing w:after="0"/>
        <w:rPr>
          <w:sz w:val="24"/>
          <w:szCs w:val="24"/>
        </w:rPr>
      </w:pPr>
      <w:r>
        <w:rPr>
          <w:b/>
          <w:bCs/>
          <w:sz w:val="24"/>
          <w:szCs w:val="24"/>
        </w:rPr>
        <w:t xml:space="preserve">w. 11: </w:t>
      </w:r>
      <w:r>
        <w:rPr>
          <w:sz w:val="24"/>
          <w:szCs w:val="24"/>
        </w:rPr>
        <w:t>„</w:t>
      </w:r>
      <w:r w:rsidRPr="00AD4674">
        <w:rPr>
          <w:b/>
          <w:bCs/>
          <w:sz w:val="24"/>
          <w:szCs w:val="24"/>
        </w:rPr>
        <w:t>I pytali Go: «Czemu uczeni w Piśmie twierdzą, że wpierw musi przyjść Eliasz?»</w:t>
      </w:r>
      <w:r>
        <w:rPr>
          <w:sz w:val="24"/>
          <w:szCs w:val="24"/>
        </w:rPr>
        <w:t>”</w:t>
      </w:r>
    </w:p>
    <w:p w14:paraId="31CC4A96" w14:textId="32240C41" w:rsidR="00AD4674" w:rsidRDefault="00AD4674" w:rsidP="009D28E8">
      <w:pPr>
        <w:spacing w:after="0"/>
        <w:rPr>
          <w:sz w:val="24"/>
          <w:szCs w:val="24"/>
        </w:rPr>
      </w:pPr>
      <w:r>
        <w:rPr>
          <w:sz w:val="24"/>
          <w:szCs w:val="24"/>
        </w:rPr>
        <w:tab/>
        <w:t xml:space="preserve">- </w:t>
      </w:r>
      <w:r w:rsidR="00CC15DC">
        <w:rPr>
          <w:sz w:val="24"/>
          <w:szCs w:val="24"/>
        </w:rPr>
        <w:t>dokonujące się wydarzenia utwierdziły uczniów w przekonaniu, że nadeszły czasy mesjańskie; musiała im jednak towarzyszyć pewna wątpliwość;</w:t>
      </w:r>
    </w:p>
    <w:p w14:paraId="2BF6D868" w14:textId="7FAFB6EF" w:rsidR="00CC15DC" w:rsidRPr="00CC15DC" w:rsidRDefault="00CC15DC" w:rsidP="009D28E8">
      <w:pPr>
        <w:spacing w:after="0"/>
        <w:rPr>
          <w:sz w:val="24"/>
          <w:szCs w:val="24"/>
        </w:rPr>
      </w:pPr>
      <w:r>
        <w:rPr>
          <w:sz w:val="24"/>
          <w:szCs w:val="24"/>
        </w:rPr>
        <w:lastRenderedPageBreak/>
        <w:tab/>
        <w:t xml:space="preserve">- </w:t>
      </w:r>
      <w:r>
        <w:rPr>
          <w:i/>
          <w:iCs/>
          <w:sz w:val="24"/>
          <w:szCs w:val="24"/>
        </w:rPr>
        <w:t xml:space="preserve">że wpierw musi przyjść Eliasz? – </w:t>
      </w:r>
      <w:r>
        <w:rPr>
          <w:sz w:val="24"/>
          <w:szCs w:val="24"/>
        </w:rPr>
        <w:t>zgodnie ze starotestamentową zapowiedzią Mesjasz miał zostać poprzedzony przez Eliasza, posłanego, aby przygotował drogę dla Pana; trudno było go im rozpoznać w Janie Chrzcicielu, gdyż Jan nie dokonywał cudów, jakich spodziewano się po nim, dlatego pytają Jezusa;</w:t>
      </w:r>
    </w:p>
    <w:p w14:paraId="09AE00C0" w14:textId="735F8596" w:rsidR="00AD4674" w:rsidRDefault="00AD4674" w:rsidP="009D28E8">
      <w:pPr>
        <w:spacing w:after="0"/>
        <w:rPr>
          <w:sz w:val="24"/>
          <w:szCs w:val="24"/>
        </w:rPr>
      </w:pPr>
    </w:p>
    <w:p w14:paraId="3294C268" w14:textId="582842BA" w:rsidR="00AD4674" w:rsidRDefault="00AD4674" w:rsidP="009D28E8">
      <w:pPr>
        <w:spacing w:after="0"/>
        <w:rPr>
          <w:sz w:val="24"/>
          <w:szCs w:val="24"/>
        </w:rPr>
      </w:pPr>
      <w:r>
        <w:rPr>
          <w:b/>
          <w:bCs/>
          <w:sz w:val="24"/>
          <w:szCs w:val="24"/>
        </w:rPr>
        <w:t xml:space="preserve">w. 12: </w:t>
      </w:r>
      <w:r>
        <w:rPr>
          <w:sz w:val="24"/>
          <w:szCs w:val="24"/>
        </w:rPr>
        <w:t>„</w:t>
      </w:r>
      <w:r w:rsidR="005A740C" w:rsidRPr="005A740C">
        <w:rPr>
          <w:b/>
          <w:bCs/>
          <w:sz w:val="24"/>
          <w:szCs w:val="24"/>
        </w:rPr>
        <w:t>Rzekł im w odpowiedzi: «Istotnie, Eliasz przyjdzie najpierw i naprawi wszystko. Ale jak jest napisane o Synu Człowieczym? Ma On wiele cierpieć i być wzgardzonym.</w:t>
      </w:r>
      <w:r w:rsidR="005A740C">
        <w:rPr>
          <w:sz w:val="24"/>
          <w:szCs w:val="24"/>
        </w:rPr>
        <w:t>”</w:t>
      </w:r>
    </w:p>
    <w:p w14:paraId="23D0EAD7" w14:textId="0F55E581" w:rsidR="00AD4674" w:rsidRDefault="00AD4674" w:rsidP="009D28E8">
      <w:pPr>
        <w:spacing w:after="0"/>
        <w:rPr>
          <w:sz w:val="24"/>
          <w:szCs w:val="24"/>
        </w:rPr>
      </w:pPr>
      <w:r>
        <w:rPr>
          <w:sz w:val="24"/>
          <w:szCs w:val="24"/>
        </w:rPr>
        <w:tab/>
        <w:t xml:space="preserve">- </w:t>
      </w:r>
      <w:r w:rsidR="00CC15DC">
        <w:rPr>
          <w:i/>
          <w:iCs/>
          <w:sz w:val="24"/>
          <w:szCs w:val="24"/>
        </w:rPr>
        <w:t xml:space="preserve">Istotnie, Eliasz przyjdzie najpierw i naprawi wszystko – </w:t>
      </w:r>
      <w:r w:rsidR="00CC15DC">
        <w:rPr>
          <w:sz w:val="24"/>
          <w:szCs w:val="24"/>
        </w:rPr>
        <w:t>Jezus potwierdza stanowisko uczonych w Piśmie;</w:t>
      </w:r>
    </w:p>
    <w:p w14:paraId="6D522E06" w14:textId="37C4130A" w:rsidR="00A41EA0" w:rsidRDefault="00A41EA0" w:rsidP="009D28E8">
      <w:pPr>
        <w:spacing w:after="0"/>
        <w:rPr>
          <w:sz w:val="24"/>
          <w:szCs w:val="24"/>
        </w:rPr>
      </w:pPr>
      <w:r>
        <w:rPr>
          <w:sz w:val="24"/>
          <w:szCs w:val="24"/>
        </w:rPr>
        <w:tab/>
        <w:t xml:space="preserve">- </w:t>
      </w:r>
      <w:r>
        <w:rPr>
          <w:i/>
          <w:iCs/>
          <w:sz w:val="24"/>
          <w:szCs w:val="24"/>
        </w:rPr>
        <w:t>jak jest napisane o Synu Człowieczym –</w:t>
      </w:r>
      <w:r>
        <w:rPr>
          <w:sz w:val="24"/>
          <w:szCs w:val="24"/>
        </w:rPr>
        <w:t xml:space="preserve"> przy tej okazji Jezus zwrócił uwagę na inne zapowiedzi Starego Testamentu;</w:t>
      </w:r>
    </w:p>
    <w:p w14:paraId="5773252C" w14:textId="2A4A2A18" w:rsidR="00A41EA0" w:rsidRPr="00A41EA0" w:rsidRDefault="00A41EA0" w:rsidP="009D28E8">
      <w:pPr>
        <w:spacing w:after="0"/>
        <w:rPr>
          <w:sz w:val="24"/>
          <w:szCs w:val="24"/>
        </w:rPr>
      </w:pPr>
      <w:r>
        <w:rPr>
          <w:sz w:val="24"/>
          <w:szCs w:val="24"/>
        </w:rPr>
        <w:tab/>
        <w:t xml:space="preserve">- </w:t>
      </w:r>
      <w:r>
        <w:rPr>
          <w:i/>
          <w:iCs/>
          <w:sz w:val="24"/>
          <w:szCs w:val="24"/>
        </w:rPr>
        <w:t xml:space="preserve">ma On wiele cierpieć i być wzgardzonym – </w:t>
      </w:r>
      <w:r>
        <w:rPr>
          <w:sz w:val="24"/>
          <w:szCs w:val="24"/>
        </w:rPr>
        <w:t>cierpiący Mesjasz został poprzedzony przez cierpiącego Eliasza;</w:t>
      </w:r>
    </w:p>
    <w:p w14:paraId="28D8859E" w14:textId="158AC55C" w:rsidR="00AD4674" w:rsidRDefault="00AD4674" w:rsidP="009D28E8">
      <w:pPr>
        <w:spacing w:after="0"/>
        <w:rPr>
          <w:sz w:val="24"/>
          <w:szCs w:val="24"/>
        </w:rPr>
      </w:pPr>
    </w:p>
    <w:p w14:paraId="07C20E6D" w14:textId="2720FE15" w:rsidR="00AD4674" w:rsidRPr="00AD4674" w:rsidRDefault="00AD4674" w:rsidP="009D28E8">
      <w:pPr>
        <w:spacing w:after="0"/>
        <w:rPr>
          <w:sz w:val="24"/>
          <w:szCs w:val="24"/>
        </w:rPr>
      </w:pPr>
      <w:r>
        <w:rPr>
          <w:b/>
          <w:bCs/>
          <w:sz w:val="24"/>
          <w:szCs w:val="24"/>
        </w:rPr>
        <w:t xml:space="preserve">w. 13: </w:t>
      </w:r>
      <w:r>
        <w:rPr>
          <w:sz w:val="24"/>
          <w:szCs w:val="24"/>
        </w:rPr>
        <w:t>„</w:t>
      </w:r>
      <w:r w:rsidR="005A740C" w:rsidRPr="005A740C">
        <w:rPr>
          <w:b/>
          <w:bCs/>
          <w:sz w:val="24"/>
          <w:szCs w:val="24"/>
        </w:rPr>
        <w:t>Otóż mówię wam: Eliasz już przyszedł i uczynili mu tak, jak chcieli, jak o nim jest napisane».</w:t>
      </w:r>
      <w:r w:rsidR="005A740C">
        <w:rPr>
          <w:sz w:val="24"/>
          <w:szCs w:val="24"/>
        </w:rPr>
        <w:t>”</w:t>
      </w:r>
    </w:p>
    <w:p w14:paraId="56A40DFD" w14:textId="7262A7F8" w:rsidR="00B01D79" w:rsidRPr="00A41EA0" w:rsidRDefault="008D51C4" w:rsidP="00732EAA">
      <w:pPr>
        <w:spacing w:after="0"/>
        <w:rPr>
          <w:sz w:val="24"/>
          <w:szCs w:val="24"/>
        </w:rPr>
      </w:pPr>
      <w:r>
        <w:rPr>
          <w:sz w:val="24"/>
          <w:szCs w:val="24"/>
        </w:rPr>
        <w:tab/>
      </w:r>
      <w:r w:rsidR="00AD4674">
        <w:rPr>
          <w:sz w:val="24"/>
          <w:szCs w:val="24"/>
        </w:rPr>
        <w:t xml:space="preserve">- </w:t>
      </w:r>
      <w:r w:rsidR="00A41EA0">
        <w:rPr>
          <w:i/>
          <w:iCs/>
          <w:sz w:val="24"/>
          <w:szCs w:val="24"/>
        </w:rPr>
        <w:t xml:space="preserve">Eliasz już przyszedł – </w:t>
      </w:r>
      <w:r w:rsidR="00A41EA0">
        <w:rPr>
          <w:sz w:val="24"/>
          <w:szCs w:val="24"/>
        </w:rPr>
        <w:t>wyraźne nawiązanie do osoby i posłannictwa Jana Chrzciciela, na którym wypełniły się słowa Pisma, i który poprzedził Jezusa w cierpieniu;</w:t>
      </w:r>
    </w:p>
    <w:p w14:paraId="26A6C07A" w14:textId="77777777" w:rsidR="00AD4674" w:rsidRPr="008D51C4" w:rsidRDefault="00AD4674" w:rsidP="00732EAA">
      <w:pPr>
        <w:spacing w:after="0"/>
        <w:rPr>
          <w:sz w:val="24"/>
          <w:szCs w:val="24"/>
        </w:rPr>
      </w:pPr>
    </w:p>
    <w:p w14:paraId="43975CE0" w14:textId="4538CEC7" w:rsidR="00D35820" w:rsidRDefault="006F5766" w:rsidP="00732EAA">
      <w:pPr>
        <w:spacing w:after="0"/>
        <w:rPr>
          <w:b/>
          <w:bCs/>
          <w:sz w:val="24"/>
          <w:szCs w:val="24"/>
        </w:rPr>
      </w:pPr>
      <w:r>
        <w:rPr>
          <w:b/>
          <w:bCs/>
          <w:sz w:val="24"/>
          <w:szCs w:val="24"/>
        </w:rPr>
        <w:t>Myśli do medytacji:</w:t>
      </w:r>
    </w:p>
    <w:p w14:paraId="32584851" w14:textId="07C7E639" w:rsidR="00AD4674" w:rsidRDefault="0084675F" w:rsidP="00AD4674">
      <w:pPr>
        <w:spacing w:after="0"/>
        <w:rPr>
          <w:sz w:val="24"/>
          <w:szCs w:val="24"/>
        </w:rPr>
      </w:pPr>
      <w:r>
        <w:rPr>
          <w:sz w:val="24"/>
          <w:szCs w:val="24"/>
        </w:rPr>
        <w:t>-</w:t>
      </w:r>
      <w:r w:rsidR="00D35820">
        <w:rPr>
          <w:sz w:val="24"/>
          <w:szCs w:val="24"/>
        </w:rPr>
        <w:t xml:space="preserve"> </w:t>
      </w:r>
      <w:r w:rsidR="00D21282">
        <w:rPr>
          <w:sz w:val="24"/>
          <w:szCs w:val="24"/>
        </w:rPr>
        <w:t xml:space="preserve">jak przeżywam </w:t>
      </w:r>
      <w:r w:rsidR="00D21282">
        <w:rPr>
          <w:i/>
          <w:iCs/>
          <w:sz w:val="24"/>
          <w:szCs w:val="24"/>
        </w:rPr>
        <w:t>dzień siódmy</w:t>
      </w:r>
      <w:r w:rsidR="00D21282">
        <w:rPr>
          <w:sz w:val="24"/>
          <w:szCs w:val="24"/>
        </w:rPr>
        <w:t xml:space="preserve"> (niedzielę)? czy udział w Eucharystii (nie tylko niedzielnej) jest dla mnie tym czym dla uczniów było wydarzenie przemienienia ich Mistrza? czy z parafialnej Góry Tabor wracam jako inny, przemieniony człowiek?</w:t>
      </w:r>
    </w:p>
    <w:p w14:paraId="1AD7E057" w14:textId="2B8550C1" w:rsidR="00D21282" w:rsidRDefault="00D21282" w:rsidP="00AD4674">
      <w:pPr>
        <w:spacing w:after="0"/>
        <w:rPr>
          <w:sz w:val="24"/>
          <w:szCs w:val="24"/>
        </w:rPr>
      </w:pPr>
      <w:r>
        <w:rPr>
          <w:sz w:val="24"/>
          <w:szCs w:val="24"/>
        </w:rPr>
        <w:t xml:space="preserve">- </w:t>
      </w:r>
      <w:r w:rsidR="006E6B9C">
        <w:rPr>
          <w:sz w:val="24"/>
          <w:szCs w:val="24"/>
        </w:rPr>
        <w:t xml:space="preserve">Piotr, Jakub i Jan byli zaskoczeni przemienieniem Jezusa </w:t>
      </w:r>
      <w:r w:rsidR="002365E7">
        <w:rPr>
          <w:sz w:val="24"/>
          <w:szCs w:val="24"/>
        </w:rPr>
        <w:t>–</w:t>
      </w:r>
      <w:r w:rsidR="006E6B9C">
        <w:rPr>
          <w:sz w:val="24"/>
          <w:szCs w:val="24"/>
        </w:rPr>
        <w:t xml:space="preserve"> </w:t>
      </w:r>
      <w:r w:rsidR="002365E7">
        <w:rPr>
          <w:sz w:val="24"/>
          <w:szCs w:val="24"/>
        </w:rPr>
        <w:t>czy w mojej relacji z Jezusem pojawia się element zaskoczenia? czy nie wkradła się w nią rutyna? czy wierzę w to, że Jezus w dowolnym momencie mojego życia może mi ukazać swe Boskie Oblicze rozjaśniając wszystkie mroki mojego serca?</w:t>
      </w:r>
    </w:p>
    <w:p w14:paraId="73DDD029" w14:textId="69C48D32" w:rsidR="009A4DC9" w:rsidRDefault="002365E7" w:rsidP="002D02A4">
      <w:pPr>
        <w:spacing w:after="0"/>
        <w:rPr>
          <w:sz w:val="24"/>
          <w:szCs w:val="24"/>
        </w:rPr>
      </w:pPr>
      <w:r>
        <w:rPr>
          <w:sz w:val="24"/>
          <w:szCs w:val="24"/>
        </w:rPr>
        <w:lastRenderedPageBreak/>
        <w:t xml:space="preserve">- </w:t>
      </w:r>
      <w:r w:rsidR="001D38F4">
        <w:rPr>
          <w:sz w:val="24"/>
          <w:szCs w:val="24"/>
        </w:rPr>
        <w:t xml:space="preserve">Chrystus Pan przemienił się </w:t>
      </w:r>
      <w:r w:rsidR="001D38F4">
        <w:rPr>
          <w:i/>
          <w:iCs/>
          <w:sz w:val="24"/>
          <w:szCs w:val="24"/>
        </w:rPr>
        <w:t xml:space="preserve">dla </w:t>
      </w:r>
      <w:r w:rsidR="001D38F4">
        <w:rPr>
          <w:sz w:val="24"/>
          <w:szCs w:val="24"/>
        </w:rPr>
        <w:t>swoich uczniów; jak często przypominam sobie, że wszystko, co uczynił Jezus (Jego przyjście na świat, nauczanie, cuda, męka, śmierć i zmartwychwstanie) dokonał ze względu na mnie? jak często Mu za to dziękuję?</w:t>
      </w:r>
    </w:p>
    <w:p w14:paraId="3469A5C2" w14:textId="3C69807D" w:rsidR="001D38F4" w:rsidRDefault="001D38F4" w:rsidP="002D02A4">
      <w:pPr>
        <w:spacing w:after="0"/>
        <w:rPr>
          <w:sz w:val="24"/>
          <w:szCs w:val="24"/>
        </w:rPr>
      </w:pPr>
      <w:r>
        <w:rPr>
          <w:sz w:val="24"/>
          <w:szCs w:val="24"/>
        </w:rPr>
        <w:t xml:space="preserve">- </w:t>
      </w:r>
      <w:r w:rsidR="00B85DC9">
        <w:rPr>
          <w:sz w:val="24"/>
          <w:szCs w:val="24"/>
        </w:rPr>
        <w:t>Jezus wykorzystał przyrodę do objawienia swojej chwały (</w:t>
      </w:r>
      <w:r w:rsidR="00B85DC9">
        <w:rPr>
          <w:i/>
          <w:iCs/>
          <w:sz w:val="24"/>
          <w:szCs w:val="24"/>
        </w:rPr>
        <w:t>przemienił się na górze</w:t>
      </w:r>
      <w:r w:rsidR="00B85DC9">
        <w:rPr>
          <w:sz w:val="24"/>
          <w:szCs w:val="24"/>
        </w:rPr>
        <w:t>); czy w pięknie przyrody dostrzegam objawiającego się Boga? jak dbam o środowisko? czy nie zaśmiecam go?</w:t>
      </w:r>
    </w:p>
    <w:p w14:paraId="19B00FF6" w14:textId="77777777" w:rsidR="007F25A1" w:rsidRDefault="00B85DC9" w:rsidP="002D02A4">
      <w:pPr>
        <w:spacing w:after="0"/>
        <w:rPr>
          <w:sz w:val="24"/>
          <w:szCs w:val="24"/>
        </w:rPr>
      </w:pPr>
      <w:r>
        <w:rPr>
          <w:sz w:val="24"/>
          <w:szCs w:val="24"/>
        </w:rPr>
        <w:t xml:space="preserve">- </w:t>
      </w:r>
      <w:r w:rsidR="00884A86">
        <w:rPr>
          <w:sz w:val="24"/>
          <w:szCs w:val="24"/>
        </w:rPr>
        <w:t xml:space="preserve">odzienie Jezusa stało się </w:t>
      </w:r>
      <w:r w:rsidR="00884A86" w:rsidRPr="00884A86">
        <w:rPr>
          <w:i/>
          <w:iCs/>
          <w:sz w:val="24"/>
          <w:szCs w:val="24"/>
        </w:rPr>
        <w:t>lśniąco</w:t>
      </w:r>
      <w:r w:rsidR="00884A86">
        <w:rPr>
          <w:sz w:val="24"/>
          <w:szCs w:val="24"/>
        </w:rPr>
        <w:t xml:space="preserve"> </w:t>
      </w:r>
      <w:r w:rsidR="00884A86" w:rsidRPr="00884A86">
        <w:rPr>
          <w:i/>
          <w:iCs/>
          <w:sz w:val="24"/>
          <w:szCs w:val="24"/>
        </w:rPr>
        <w:t>białe</w:t>
      </w:r>
      <w:r w:rsidR="00884A86">
        <w:rPr>
          <w:sz w:val="24"/>
          <w:szCs w:val="24"/>
        </w:rPr>
        <w:t xml:space="preserve"> – żaden człowiek nie lubi chodzić w brudnych ubraniach; </w:t>
      </w:r>
      <w:r w:rsidR="007F25A1">
        <w:rPr>
          <w:sz w:val="24"/>
          <w:szCs w:val="24"/>
        </w:rPr>
        <w:t>czy podobnie sprawa wygląda jeśli chodzi o nasze serca?</w:t>
      </w:r>
    </w:p>
    <w:p w14:paraId="7AF4CACC" w14:textId="77777777" w:rsidR="0058683A" w:rsidRDefault="007F25A1" w:rsidP="002D02A4">
      <w:pPr>
        <w:spacing w:after="0"/>
        <w:rPr>
          <w:sz w:val="24"/>
          <w:szCs w:val="24"/>
        </w:rPr>
      </w:pPr>
      <w:r>
        <w:rPr>
          <w:sz w:val="24"/>
          <w:szCs w:val="24"/>
        </w:rPr>
        <w:t xml:space="preserve">- </w:t>
      </w:r>
      <w:r w:rsidR="0058683A">
        <w:rPr>
          <w:sz w:val="24"/>
          <w:szCs w:val="24"/>
        </w:rPr>
        <w:t>Jezus rozmawiał z Eliaszem i Mojżeszem o swoim odejściu – czy nie uciekam od tematu śmierci? czy dopuszczam do siebie myśl, że kiedyś trzeba będzie opuścić ten świat? czy próbuję się do tego w jakiś sposób przygotować?</w:t>
      </w:r>
    </w:p>
    <w:p w14:paraId="367313D4" w14:textId="11B82D77" w:rsidR="00B85DC9" w:rsidRDefault="0058683A" w:rsidP="002D02A4">
      <w:pPr>
        <w:spacing w:after="0"/>
        <w:rPr>
          <w:sz w:val="24"/>
          <w:szCs w:val="24"/>
        </w:rPr>
      </w:pPr>
      <w:r>
        <w:rPr>
          <w:sz w:val="24"/>
          <w:szCs w:val="24"/>
        </w:rPr>
        <w:t>- Eliasz był prorokiem jak ogień – czy moje życie płonie (dla Boga, dla drugiego człowieka) czy może co najwyżej się tli?</w:t>
      </w:r>
    </w:p>
    <w:p w14:paraId="61B4F363" w14:textId="7900A4C1" w:rsidR="0058683A" w:rsidRDefault="0058683A" w:rsidP="002D02A4">
      <w:pPr>
        <w:spacing w:after="0"/>
        <w:rPr>
          <w:sz w:val="24"/>
          <w:szCs w:val="24"/>
        </w:rPr>
      </w:pPr>
      <w:r>
        <w:rPr>
          <w:sz w:val="24"/>
          <w:szCs w:val="24"/>
        </w:rPr>
        <w:t>- Mojżesz umierał w poczuciu niespełnienia – czy czuję się człowiekiem spełnionym? co dla chrześcijanina powinno decydować o jego spełnieniu? jaka jest różnica pomiędzy zadowoleniem a spełnieniem?</w:t>
      </w:r>
    </w:p>
    <w:p w14:paraId="28BD76E0" w14:textId="5AB0ADDC" w:rsidR="0058683A" w:rsidRDefault="0058683A" w:rsidP="002D02A4">
      <w:pPr>
        <w:spacing w:after="0"/>
        <w:rPr>
          <w:sz w:val="24"/>
          <w:szCs w:val="24"/>
        </w:rPr>
      </w:pPr>
      <w:r>
        <w:rPr>
          <w:sz w:val="24"/>
          <w:szCs w:val="24"/>
        </w:rPr>
        <w:t xml:space="preserve">- </w:t>
      </w:r>
      <w:r w:rsidR="005350BF">
        <w:rPr>
          <w:sz w:val="24"/>
          <w:szCs w:val="24"/>
        </w:rPr>
        <w:t>Piotr i pozostali uczniowie chcieli postawić trzy namioty</w:t>
      </w:r>
      <w:r w:rsidR="00641280">
        <w:rPr>
          <w:sz w:val="24"/>
          <w:szCs w:val="24"/>
        </w:rPr>
        <w:t>,</w:t>
      </w:r>
      <w:r w:rsidR="005350BF">
        <w:rPr>
          <w:sz w:val="24"/>
          <w:szCs w:val="24"/>
        </w:rPr>
        <w:t xml:space="preserve"> żeby zatrzymać chwilę </w:t>
      </w:r>
      <w:r w:rsidR="00641280">
        <w:rPr>
          <w:sz w:val="24"/>
          <w:szCs w:val="24"/>
        </w:rPr>
        <w:t>–</w:t>
      </w:r>
      <w:r w:rsidR="005350BF">
        <w:rPr>
          <w:sz w:val="24"/>
          <w:szCs w:val="24"/>
        </w:rPr>
        <w:t xml:space="preserve"> </w:t>
      </w:r>
      <w:r w:rsidR="00641280">
        <w:rPr>
          <w:sz w:val="24"/>
          <w:szCs w:val="24"/>
        </w:rPr>
        <w:t xml:space="preserve">w jakim stopniu moja poranna/wieczorna modlitwa przekłada się na cały dzień? </w:t>
      </w:r>
      <w:r w:rsidR="00742304">
        <w:rPr>
          <w:sz w:val="24"/>
          <w:szCs w:val="24"/>
        </w:rPr>
        <w:t>czy czuję obecność Boga podczas wypełniania swoich obowiązków domowych/zawodowych?</w:t>
      </w:r>
    </w:p>
    <w:p w14:paraId="63ACF9CA" w14:textId="592259C9" w:rsidR="00E20241" w:rsidRPr="00B85DC9" w:rsidRDefault="00742304" w:rsidP="002D02A4">
      <w:pPr>
        <w:spacing w:after="0"/>
        <w:rPr>
          <w:sz w:val="24"/>
          <w:szCs w:val="24"/>
        </w:rPr>
      </w:pPr>
      <w:r>
        <w:rPr>
          <w:sz w:val="24"/>
          <w:szCs w:val="24"/>
        </w:rPr>
        <w:t xml:space="preserve">- </w:t>
      </w:r>
      <w:r w:rsidR="00E20241">
        <w:rPr>
          <w:sz w:val="24"/>
          <w:szCs w:val="24"/>
        </w:rPr>
        <w:t>Bóg przemawia ze środka obłoku – obłok w jakimś stopniu ogranicza widzenie; czy szukam Boga również w wydarzeniach, które kładą się cieniem na moje życie? czy koncentruję się wtedy bardziej na własnym cierpieniu czy na tym, co Bóg chce mi przez to powiedzieć?</w:t>
      </w:r>
    </w:p>
    <w:sectPr w:rsidR="00E20241" w:rsidRPr="00B85DC9"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B645" w14:textId="77777777" w:rsidR="00F2062E" w:rsidRDefault="00F2062E" w:rsidP="00C054EE">
      <w:pPr>
        <w:spacing w:after="0" w:line="240" w:lineRule="auto"/>
      </w:pPr>
      <w:r>
        <w:separator/>
      </w:r>
    </w:p>
  </w:endnote>
  <w:endnote w:type="continuationSeparator" w:id="0">
    <w:p w14:paraId="387EA694" w14:textId="77777777" w:rsidR="00F2062E" w:rsidRDefault="00F2062E"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Content>
      <w:p w14:paraId="40AD6526" w14:textId="580B59AE" w:rsidR="00C054EE" w:rsidRDefault="00C054EE">
        <w:pPr>
          <w:pStyle w:val="Stopka"/>
          <w:jc w:val="right"/>
        </w:pPr>
        <w:r>
          <w:fldChar w:fldCharType="begin"/>
        </w:r>
        <w:r>
          <w:instrText>PAGE   \* MERGEFORMAT</w:instrText>
        </w:r>
        <w:r>
          <w:fldChar w:fldCharType="separate"/>
        </w:r>
        <w:r w:rsidR="00F47CFD">
          <w:rPr>
            <w:noProof/>
          </w:rPr>
          <w:t>4</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171C" w14:textId="77777777" w:rsidR="00F2062E" w:rsidRDefault="00F2062E" w:rsidP="00C054EE">
      <w:pPr>
        <w:spacing w:after="0" w:line="240" w:lineRule="auto"/>
      </w:pPr>
      <w:r>
        <w:separator/>
      </w:r>
    </w:p>
  </w:footnote>
  <w:footnote w:type="continuationSeparator" w:id="0">
    <w:p w14:paraId="0CDB05CF" w14:textId="77777777" w:rsidR="00F2062E" w:rsidRDefault="00F2062E" w:rsidP="00C0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49F7"/>
    <w:rsid w:val="00016091"/>
    <w:rsid w:val="00022764"/>
    <w:rsid w:val="00022BAE"/>
    <w:rsid w:val="00022CC7"/>
    <w:rsid w:val="00030773"/>
    <w:rsid w:val="00031001"/>
    <w:rsid w:val="00032EC0"/>
    <w:rsid w:val="00033A8F"/>
    <w:rsid w:val="00035ABD"/>
    <w:rsid w:val="000363EF"/>
    <w:rsid w:val="00040C7C"/>
    <w:rsid w:val="00043CD1"/>
    <w:rsid w:val="000503F2"/>
    <w:rsid w:val="000542D6"/>
    <w:rsid w:val="000570AC"/>
    <w:rsid w:val="000622CD"/>
    <w:rsid w:val="00066971"/>
    <w:rsid w:val="000702F3"/>
    <w:rsid w:val="00070374"/>
    <w:rsid w:val="00070ACD"/>
    <w:rsid w:val="00071C35"/>
    <w:rsid w:val="000720A0"/>
    <w:rsid w:val="0007263B"/>
    <w:rsid w:val="00072C41"/>
    <w:rsid w:val="00073AD9"/>
    <w:rsid w:val="000760CE"/>
    <w:rsid w:val="00077252"/>
    <w:rsid w:val="00077318"/>
    <w:rsid w:val="00083E0E"/>
    <w:rsid w:val="000847D3"/>
    <w:rsid w:val="00084D09"/>
    <w:rsid w:val="00085E97"/>
    <w:rsid w:val="00085EE8"/>
    <w:rsid w:val="0009006C"/>
    <w:rsid w:val="000934E8"/>
    <w:rsid w:val="00093881"/>
    <w:rsid w:val="000971F1"/>
    <w:rsid w:val="000A74F1"/>
    <w:rsid w:val="000B0504"/>
    <w:rsid w:val="000B105E"/>
    <w:rsid w:val="000B2ECB"/>
    <w:rsid w:val="000B52A6"/>
    <w:rsid w:val="000B6757"/>
    <w:rsid w:val="000B6A3D"/>
    <w:rsid w:val="000C131C"/>
    <w:rsid w:val="000C4753"/>
    <w:rsid w:val="000D11BD"/>
    <w:rsid w:val="000D2DC1"/>
    <w:rsid w:val="000D3778"/>
    <w:rsid w:val="000D5EF5"/>
    <w:rsid w:val="000E1EBC"/>
    <w:rsid w:val="000E255E"/>
    <w:rsid w:val="000E643C"/>
    <w:rsid w:val="000F1179"/>
    <w:rsid w:val="000F3DEC"/>
    <w:rsid w:val="000F4178"/>
    <w:rsid w:val="000F519B"/>
    <w:rsid w:val="000F7BBB"/>
    <w:rsid w:val="00100105"/>
    <w:rsid w:val="001028A6"/>
    <w:rsid w:val="001055E9"/>
    <w:rsid w:val="0010753C"/>
    <w:rsid w:val="00110578"/>
    <w:rsid w:val="00113E63"/>
    <w:rsid w:val="00115A2B"/>
    <w:rsid w:val="001243E9"/>
    <w:rsid w:val="001243FA"/>
    <w:rsid w:val="00124629"/>
    <w:rsid w:val="00125C56"/>
    <w:rsid w:val="001260FE"/>
    <w:rsid w:val="001270D4"/>
    <w:rsid w:val="00133B1E"/>
    <w:rsid w:val="00136F05"/>
    <w:rsid w:val="00137DC5"/>
    <w:rsid w:val="0014250F"/>
    <w:rsid w:val="00144BEE"/>
    <w:rsid w:val="00156300"/>
    <w:rsid w:val="0015776F"/>
    <w:rsid w:val="001613EE"/>
    <w:rsid w:val="00161424"/>
    <w:rsid w:val="00164723"/>
    <w:rsid w:val="00164B8F"/>
    <w:rsid w:val="0016500D"/>
    <w:rsid w:val="001671ED"/>
    <w:rsid w:val="0017298F"/>
    <w:rsid w:val="00172B94"/>
    <w:rsid w:val="0018049E"/>
    <w:rsid w:val="001818C7"/>
    <w:rsid w:val="00183CE5"/>
    <w:rsid w:val="001877A1"/>
    <w:rsid w:val="00190B81"/>
    <w:rsid w:val="001929A6"/>
    <w:rsid w:val="00195FE5"/>
    <w:rsid w:val="00196425"/>
    <w:rsid w:val="001B0287"/>
    <w:rsid w:val="001B27F4"/>
    <w:rsid w:val="001B64B6"/>
    <w:rsid w:val="001C2372"/>
    <w:rsid w:val="001C3C18"/>
    <w:rsid w:val="001C61A7"/>
    <w:rsid w:val="001C6C3B"/>
    <w:rsid w:val="001C730B"/>
    <w:rsid w:val="001D161B"/>
    <w:rsid w:val="001D38F4"/>
    <w:rsid w:val="001D4520"/>
    <w:rsid w:val="001E2BC5"/>
    <w:rsid w:val="001E4158"/>
    <w:rsid w:val="001E5355"/>
    <w:rsid w:val="001E5E95"/>
    <w:rsid w:val="001E6275"/>
    <w:rsid w:val="001E703F"/>
    <w:rsid w:val="001E7C01"/>
    <w:rsid w:val="001F2E84"/>
    <w:rsid w:val="00201198"/>
    <w:rsid w:val="002014B6"/>
    <w:rsid w:val="00203AC8"/>
    <w:rsid w:val="00205625"/>
    <w:rsid w:val="00207059"/>
    <w:rsid w:val="002109BC"/>
    <w:rsid w:val="002146B3"/>
    <w:rsid w:val="00217E5A"/>
    <w:rsid w:val="00222F37"/>
    <w:rsid w:val="00227B8E"/>
    <w:rsid w:val="0023010A"/>
    <w:rsid w:val="00232D5F"/>
    <w:rsid w:val="00234EA2"/>
    <w:rsid w:val="002365E7"/>
    <w:rsid w:val="00240BF4"/>
    <w:rsid w:val="00241698"/>
    <w:rsid w:val="002427F2"/>
    <w:rsid w:val="00250CAA"/>
    <w:rsid w:val="002543E0"/>
    <w:rsid w:val="002623AF"/>
    <w:rsid w:val="00263317"/>
    <w:rsid w:val="00265468"/>
    <w:rsid w:val="00267E48"/>
    <w:rsid w:val="002700E3"/>
    <w:rsid w:val="002709F9"/>
    <w:rsid w:val="00273623"/>
    <w:rsid w:val="00274F15"/>
    <w:rsid w:val="0027516E"/>
    <w:rsid w:val="002768C1"/>
    <w:rsid w:val="00277BE1"/>
    <w:rsid w:val="00280E0E"/>
    <w:rsid w:val="0028598A"/>
    <w:rsid w:val="002862E1"/>
    <w:rsid w:val="002879F2"/>
    <w:rsid w:val="0029048D"/>
    <w:rsid w:val="00291BBB"/>
    <w:rsid w:val="0029300D"/>
    <w:rsid w:val="00293382"/>
    <w:rsid w:val="00293A4D"/>
    <w:rsid w:val="00293BEA"/>
    <w:rsid w:val="00295037"/>
    <w:rsid w:val="0029617F"/>
    <w:rsid w:val="00296305"/>
    <w:rsid w:val="00296620"/>
    <w:rsid w:val="00297135"/>
    <w:rsid w:val="00297730"/>
    <w:rsid w:val="002B0000"/>
    <w:rsid w:val="002B1FFC"/>
    <w:rsid w:val="002B4B63"/>
    <w:rsid w:val="002C32AA"/>
    <w:rsid w:val="002C4D01"/>
    <w:rsid w:val="002D02A4"/>
    <w:rsid w:val="002D133D"/>
    <w:rsid w:val="002D4212"/>
    <w:rsid w:val="002D7ACD"/>
    <w:rsid w:val="002E1457"/>
    <w:rsid w:val="002E157C"/>
    <w:rsid w:val="002E1B50"/>
    <w:rsid w:val="002E7E31"/>
    <w:rsid w:val="002E7E96"/>
    <w:rsid w:val="002F021C"/>
    <w:rsid w:val="002F4F64"/>
    <w:rsid w:val="002F6A1F"/>
    <w:rsid w:val="002F6BD8"/>
    <w:rsid w:val="0030313B"/>
    <w:rsid w:val="0030316C"/>
    <w:rsid w:val="00310694"/>
    <w:rsid w:val="0031355F"/>
    <w:rsid w:val="003150AD"/>
    <w:rsid w:val="0031583C"/>
    <w:rsid w:val="0031652D"/>
    <w:rsid w:val="00316E0D"/>
    <w:rsid w:val="00320772"/>
    <w:rsid w:val="00322E59"/>
    <w:rsid w:val="00325BC9"/>
    <w:rsid w:val="0033036A"/>
    <w:rsid w:val="00331A41"/>
    <w:rsid w:val="00333E9F"/>
    <w:rsid w:val="003349D1"/>
    <w:rsid w:val="0033610C"/>
    <w:rsid w:val="00337979"/>
    <w:rsid w:val="00341A33"/>
    <w:rsid w:val="00342E8F"/>
    <w:rsid w:val="00350571"/>
    <w:rsid w:val="00350C56"/>
    <w:rsid w:val="003523E3"/>
    <w:rsid w:val="003536F6"/>
    <w:rsid w:val="003604E3"/>
    <w:rsid w:val="003621DB"/>
    <w:rsid w:val="003647B8"/>
    <w:rsid w:val="00365F7D"/>
    <w:rsid w:val="0036603A"/>
    <w:rsid w:val="00367F0C"/>
    <w:rsid w:val="00373B03"/>
    <w:rsid w:val="00381B6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E2301"/>
    <w:rsid w:val="003E3B6B"/>
    <w:rsid w:val="003E7066"/>
    <w:rsid w:val="003F4CDC"/>
    <w:rsid w:val="003F59EF"/>
    <w:rsid w:val="0040390B"/>
    <w:rsid w:val="00403A97"/>
    <w:rsid w:val="00404574"/>
    <w:rsid w:val="004046A8"/>
    <w:rsid w:val="00405BE5"/>
    <w:rsid w:val="004062DD"/>
    <w:rsid w:val="0040655B"/>
    <w:rsid w:val="004102D8"/>
    <w:rsid w:val="00412684"/>
    <w:rsid w:val="00413429"/>
    <w:rsid w:val="00416BA9"/>
    <w:rsid w:val="00417AD0"/>
    <w:rsid w:val="00421CA9"/>
    <w:rsid w:val="00426EF9"/>
    <w:rsid w:val="00434A05"/>
    <w:rsid w:val="00443E2B"/>
    <w:rsid w:val="0044623B"/>
    <w:rsid w:val="00452D50"/>
    <w:rsid w:val="004537C4"/>
    <w:rsid w:val="00455E30"/>
    <w:rsid w:val="00457CCE"/>
    <w:rsid w:val="004617C0"/>
    <w:rsid w:val="00463462"/>
    <w:rsid w:val="00463511"/>
    <w:rsid w:val="00463B06"/>
    <w:rsid w:val="00463CA2"/>
    <w:rsid w:val="00464297"/>
    <w:rsid w:val="00467025"/>
    <w:rsid w:val="004713B8"/>
    <w:rsid w:val="004743CB"/>
    <w:rsid w:val="00476EC1"/>
    <w:rsid w:val="00480839"/>
    <w:rsid w:val="00482C20"/>
    <w:rsid w:val="00483A66"/>
    <w:rsid w:val="004849F3"/>
    <w:rsid w:val="004879EC"/>
    <w:rsid w:val="004902E1"/>
    <w:rsid w:val="0049220B"/>
    <w:rsid w:val="00494422"/>
    <w:rsid w:val="004957C7"/>
    <w:rsid w:val="00497290"/>
    <w:rsid w:val="004A2CBF"/>
    <w:rsid w:val="004A36D1"/>
    <w:rsid w:val="004A7139"/>
    <w:rsid w:val="004B3F57"/>
    <w:rsid w:val="004B4C07"/>
    <w:rsid w:val="004B76EB"/>
    <w:rsid w:val="004C0BC3"/>
    <w:rsid w:val="004C1429"/>
    <w:rsid w:val="004C57BF"/>
    <w:rsid w:val="004C6EE7"/>
    <w:rsid w:val="004D1660"/>
    <w:rsid w:val="004D2788"/>
    <w:rsid w:val="004D59A7"/>
    <w:rsid w:val="004D6B08"/>
    <w:rsid w:val="004D76BF"/>
    <w:rsid w:val="004E128A"/>
    <w:rsid w:val="004E1BC7"/>
    <w:rsid w:val="004E6654"/>
    <w:rsid w:val="004E6D11"/>
    <w:rsid w:val="004F21C2"/>
    <w:rsid w:val="004F4AA5"/>
    <w:rsid w:val="004F62CB"/>
    <w:rsid w:val="00502E21"/>
    <w:rsid w:val="005033B6"/>
    <w:rsid w:val="00503959"/>
    <w:rsid w:val="005046A1"/>
    <w:rsid w:val="005072E5"/>
    <w:rsid w:val="005146D1"/>
    <w:rsid w:val="005171E2"/>
    <w:rsid w:val="0052275A"/>
    <w:rsid w:val="00522952"/>
    <w:rsid w:val="00522AB1"/>
    <w:rsid w:val="005245EF"/>
    <w:rsid w:val="005257EF"/>
    <w:rsid w:val="00525D00"/>
    <w:rsid w:val="00530F3B"/>
    <w:rsid w:val="005350BF"/>
    <w:rsid w:val="005354B4"/>
    <w:rsid w:val="00535A18"/>
    <w:rsid w:val="00535C1A"/>
    <w:rsid w:val="00542ED7"/>
    <w:rsid w:val="0054375F"/>
    <w:rsid w:val="00544C5C"/>
    <w:rsid w:val="00545FC7"/>
    <w:rsid w:val="005476F5"/>
    <w:rsid w:val="00551DDE"/>
    <w:rsid w:val="00551E7A"/>
    <w:rsid w:val="00562F96"/>
    <w:rsid w:val="00575C41"/>
    <w:rsid w:val="00576E4C"/>
    <w:rsid w:val="00580271"/>
    <w:rsid w:val="00581DA0"/>
    <w:rsid w:val="00583B84"/>
    <w:rsid w:val="00584241"/>
    <w:rsid w:val="00585552"/>
    <w:rsid w:val="0058683A"/>
    <w:rsid w:val="005926A0"/>
    <w:rsid w:val="00593A2F"/>
    <w:rsid w:val="005A064A"/>
    <w:rsid w:val="005A0D58"/>
    <w:rsid w:val="005A4614"/>
    <w:rsid w:val="005A50B4"/>
    <w:rsid w:val="005A57D7"/>
    <w:rsid w:val="005A66B2"/>
    <w:rsid w:val="005A6C8A"/>
    <w:rsid w:val="005A740C"/>
    <w:rsid w:val="005A7DE0"/>
    <w:rsid w:val="005B004E"/>
    <w:rsid w:val="005B2C2F"/>
    <w:rsid w:val="005B6574"/>
    <w:rsid w:val="005B667D"/>
    <w:rsid w:val="005C111A"/>
    <w:rsid w:val="005C2575"/>
    <w:rsid w:val="005C4FE7"/>
    <w:rsid w:val="005C6340"/>
    <w:rsid w:val="005C749A"/>
    <w:rsid w:val="005D1BEA"/>
    <w:rsid w:val="005D3445"/>
    <w:rsid w:val="005D54E5"/>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17042"/>
    <w:rsid w:val="00620B1F"/>
    <w:rsid w:val="006262CA"/>
    <w:rsid w:val="006324E8"/>
    <w:rsid w:val="0063531F"/>
    <w:rsid w:val="00635A7B"/>
    <w:rsid w:val="00641280"/>
    <w:rsid w:val="006432E5"/>
    <w:rsid w:val="00643F80"/>
    <w:rsid w:val="006446E9"/>
    <w:rsid w:val="0064674E"/>
    <w:rsid w:val="006476AC"/>
    <w:rsid w:val="00647D55"/>
    <w:rsid w:val="006533FC"/>
    <w:rsid w:val="00653F8A"/>
    <w:rsid w:val="00662A4C"/>
    <w:rsid w:val="006662B2"/>
    <w:rsid w:val="0067390F"/>
    <w:rsid w:val="006850E9"/>
    <w:rsid w:val="0068572D"/>
    <w:rsid w:val="0068653F"/>
    <w:rsid w:val="00686745"/>
    <w:rsid w:val="00696FFD"/>
    <w:rsid w:val="006A5504"/>
    <w:rsid w:val="006B1C0F"/>
    <w:rsid w:val="006B2C43"/>
    <w:rsid w:val="006B5AD1"/>
    <w:rsid w:val="006B5CAA"/>
    <w:rsid w:val="006B7731"/>
    <w:rsid w:val="006B7AF6"/>
    <w:rsid w:val="006C105D"/>
    <w:rsid w:val="006C1366"/>
    <w:rsid w:val="006C21C2"/>
    <w:rsid w:val="006C3B14"/>
    <w:rsid w:val="006D0C32"/>
    <w:rsid w:val="006D1072"/>
    <w:rsid w:val="006D1BDF"/>
    <w:rsid w:val="006D3DA0"/>
    <w:rsid w:val="006D4757"/>
    <w:rsid w:val="006D6317"/>
    <w:rsid w:val="006D6633"/>
    <w:rsid w:val="006D79FA"/>
    <w:rsid w:val="006D7D99"/>
    <w:rsid w:val="006E0C56"/>
    <w:rsid w:val="006E232B"/>
    <w:rsid w:val="006E4E50"/>
    <w:rsid w:val="006E6B9C"/>
    <w:rsid w:val="006E7003"/>
    <w:rsid w:val="006F1646"/>
    <w:rsid w:val="006F5766"/>
    <w:rsid w:val="006F7DB2"/>
    <w:rsid w:val="006F7FAE"/>
    <w:rsid w:val="00706D9D"/>
    <w:rsid w:val="007109C3"/>
    <w:rsid w:val="007111E3"/>
    <w:rsid w:val="0071417F"/>
    <w:rsid w:val="007143C5"/>
    <w:rsid w:val="00714414"/>
    <w:rsid w:val="00715216"/>
    <w:rsid w:val="00715EAB"/>
    <w:rsid w:val="007166B9"/>
    <w:rsid w:val="00720592"/>
    <w:rsid w:val="00720D2B"/>
    <w:rsid w:val="00722933"/>
    <w:rsid w:val="00723631"/>
    <w:rsid w:val="00727027"/>
    <w:rsid w:val="00730C01"/>
    <w:rsid w:val="00731C7F"/>
    <w:rsid w:val="00732EAA"/>
    <w:rsid w:val="007344B8"/>
    <w:rsid w:val="007346C3"/>
    <w:rsid w:val="007349F9"/>
    <w:rsid w:val="00736468"/>
    <w:rsid w:val="00736A00"/>
    <w:rsid w:val="00737080"/>
    <w:rsid w:val="00742304"/>
    <w:rsid w:val="00742C6B"/>
    <w:rsid w:val="0074473C"/>
    <w:rsid w:val="00746668"/>
    <w:rsid w:val="007524B7"/>
    <w:rsid w:val="0075501A"/>
    <w:rsid w:val="00755433"/>
    <w:rsid w:val="00760594"/>
    <w:rsid w:val="00762A3D"/>
    <w:rsid w:val="00770823"/>
    <w:rsid w:val="007716DD"/>
    <w:rsid w:val="00774631"/>
    <w:rsid w:val="0078227B"/>
    <w:rsid w:val="00783014"/>
    <w:rsid w:val="00783ED8"/>
    <w:rsid w:val="00791DE7"/>
    <w:rsid w:val="007932A3"/>
    <w:rsid w:val="0079394C"/>
    <w:rsid w:val="007A0E67"/>
    <w:rsid w:val="007A2852"/>
    <w:rsid w:val="007A36B7"/>
    <w:rsid w:val="007A3BE3"/>
    <w:rsid w:val="007A459D"/>
    <w:rsid w:val="007A5842"/>
    <w:rsid w:val="007A6746"/>
    <w:rsid w:val="007B351B"/>
    <w:rsid w:val="007B36C0"/>
    <w:rsid w:val="007B68B3"/>
    <w:rsid w:val="007B7FD8"/>
    <w:rsid w:val="007C0D84"/>
    <w:rsid w:val="007C2DAF"/>
    <w:rsid w:val="007C5715"/>
    <w:rsid w:val="007D0EA3"/>
    <w:rsid w:val="007D155F"/>
    <w:rsid w:val="007D344E"/>
    <w:rsid w:val="007D404D"/>
    <w:rsid w:val="007D4E96"/>
    <w:rsid w:val="007E0AB8"/>
    <w:rsid w:val="007E4AA4"/>
    <w:rsid w:val="007F0A45"/>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4BBC"/>
    <w:rsid w:val="00836786"/>
    <w:rsid w:val="00837BA1"/>
    <w:rsid w:val="00841629"/>
    <w:rsid w:val="00843181"/>
    <w:rsid w:val="0084407D"/>
    <w:rsid w:val="00844B8A"/>
    <w:rsid w:val="00845D73"/>
    <w:rsid w:val="0084675F"/>
    <w:rsid w:val="00846E84"/>
    <w:rsid w:val="00850CD3"/>
    <w:rsid w:val="008519CF"/>
    <w:rsid w:val="008644C4"/>
    <w:rsid w:val="00870488"/>
    <w:rsid w:val="00874675"/>
    <w:rsid w:val="008802E4"/>
    <w:rsid w:val="00880BC0"/>
    <w:rsid w:val="00884A86"/>
    <w:rsid w:val="00887EF5"/>
    <w:rsid w:val="00892174"/>
    <w:rsid w:val="008938E0"/>
    <w:rsid w:val="00895042"/>
    <w:rsid w:val="008A0B0B"/>
    <w:rsid w:val="008A0D43"/>
    <w:rsid w:val="008A26DF"/>
    <w:rsid w:val="008A2E6A"/>
    <w:rsid w:val="008A6B8A"/>
    <w:rsid w:val="008A7ADB"/>
    <w:rsid w:val="008B25E3"/>
    <w:rsid w:val="008B518A"/>
    <w:rsid w:val="008B5386"/>
    <w:rsid w:val="008C0384"/>
    <w:rsid w:val="008C62F3"/>
    <w:rsid w:val="008C65AB"/>
    <w:rsid w:val="008C6792"/>
    <w:rsid w:val="008C6AC3"/>
    <w:rsid w:val="008D1B8A"/>
    <w:rsid w:val="008D3CE8"/>
    <w:rsid w:val="008D4515"/>
    <w:rsid w:val="008D51C4"/>
    <w:rsid w:val="008D7CAA"/>
    <w:rsid w:val="008E24CC"/>
    <w:rsid w:val="008E396B"/>
    <w:rsid w:val="008E6048"/>
    <w:rsid w:val="008F488A"/>
    <w:rsid w:val="008F67C7"/>
    <w:rsid w:val="00911451"/>
    <w:rsid w:val="00912E0D"/>
    <w:rsid w:val="00913E14"/>
    <w:rsid w:val="00914B5C"/>
    <w:rsid w:val="00920EC5"/>
    <w:rsid w:val="00922879"/>
    <w:rsid w:val="00923D68"/>
    <w:rsid w:val="0092624E"/>
    <w:rsid w:val="00926E2F"/>
    <w:rsid w:val="00930F68"/>
    <w:rsid w:val="0093114D"/>
    <w:rsid w:val="00931847"/>
    <w:rsid w:val="00933087"/>
    <w:rsid w:val="0093635C"/>
    <w:rsid w:val="00936886"/>
    <w:rsid w:val="00936D0F"/>
    <w:rsid w:val="00937AF1"/>
    <w:rsid w:val="00940631"/>
    <w:rsid w:val="00940C67"/>
    <w:rsid w:val="00941902"/>
    <w:rsid w:val="009426E5"/>
    <w:rsid w:val="00944548"/>
    <w:rsid w:val="00953119"/>
    <w:rsid w:val="0095505C"/>
    <w:rsid w:val="0096076C"/>
    <w:rsid w:val="00962557"/>
    <w:rsid w:val="00965E17"/>
    <w:rsid w:val="009674E2"/>
    <w:rsid w:val="00970CF9"/>
    <w:rsid w:val="009750C0"/>
    <w:rsid w:val="0097513A"/>
    <w:rsid w:val="00977421"/>
    <w:rsid w:val="009813EA"/>
    <w:rsid w:val="009847E6"/>
    <w:rsid w:val="009858B8"/>
    <w:rsid w:val="00990639"/>
    <w:rsid w:val="00991A8B"/>
    <w:rsid w:val="00991CBB"/>
    <w:rsid w:val="009924FA"/>
    <w:rsid w:val="00994C4D"/>
    <w:rsid w:val="009964F5"/>
    <w:rsid w:val="00996DFF"/>
    <w:rsid w:val="00997562"/>
    <w:rsid w:val="009A1828"/>
    <w:rsid w:val="009A473F"/>
    <w:rsid w:val="009A4DC9"/>
    <w:rsid w:val="009B2BCF"/>
    <w:rsid w:val="009B4D41"/>
    <w:rsid w:val="009B5257"/>
    <w:rsid w:val="009B613D"/>
    <w:rsid w:val="009C0000"/>
    <w:rsid w:val="009C1838"/>
    <w:rsid w:val="009C3632"/>
    <w:rsid w:val="009C44E5"/>
    <w:rsid w:val="009C46A1"/>
    <w:rsid w:val="009C6EFB"/>
    <w:rsid w:val="009C7EE2"/>
    <w:rsid w:val="009D180A"/>
    <w:rsid w:val="009D28E8"/>
    <w:rsid w:val="009D4C91"/>
    <w:rsid w:val="009D5284"/>
    <w:rsid w:val="009E06B9"/>
    <w:rsid w:val="009E7710"/>
    <w:rsid w:val="009E792F"/>
    <w:rsid w:val="009F2839"/>
    <w:rsid w:val="009F4CD4"/>
    <w:rsid w:val="00A012F1"/>
    <w:rsid w:val="00A01B50"/>
    <w:rsid w:val="00A03DEE"/>
    <w:rsid w:val="00A10BE9"/>
    <w:rsid w:val="00A1302A"/>
    <w:rsid w:val="00A14B14"/>
    <w:rsid w:val="00A15204"/>
    <w:rsid w:val="00A15DD3"/>
    <w:rsid w:val="00A203CC"/>
    <w:rsid w:val="00A20C10"/>
    <w:rsid w:val="00A21088"/>
    <w:rsid w:val="00A21C0B"/>
    <w:rsid w:val="00A2523C"/>
    <w:rsid w:val="00A27271"/>
    <w:rsid w:val="00A27BD7"/>
    <w:rsid w:val="00A314EF"/>
    <w:rsid w:val="00A325CA"/>
    <w:rsid w:val="00A3712F"/>
    <w:rsid w:val="00A407FC"/>
    <w:rsid w:val="00A41EA0"/>
    <w:rsid w:val="00A429E5"/>
    <w:rsid w:val="00A43CBE"/>
    <w:rsid w:val="00A4684D"/>
    <w:rsid w:val="00A4776E"/>
    <w:rsid w:val="00A52B23"/>
    <w:rsid w:val="00A547D5"/>
    <w:rsid w:val="00A553DF"/>
    <w:rsid w:val="00A57F80"/>
    <w:rsid w:val="00A60EC4"/>
    <w:rsid w:val="00A62669"/>
    <w:rsid w:val="00A65507"/>
    <w:rsid w:val="00A6736B"/>
    <w:rsid w:val="00A67AD1"/>
    <w:rsid w:val="00A7103A"/>
    <w:rsid w:val="00A72175"/>
    <w:rsid w:val="00A77BF7"/>
    <w:rsid w:val="00A811A6"/>
    <w:rsid w:val="00A84FD8"/>
    <w:rsid w:val="00A8543A"/>
    <w:rsid w:val="00A86D0E"/>
    <w:rsid w:val="00A87496"/>
    <w:rsid w:val="00A877C2"/>
    <w:rsid w:val="00A91D94"/>
    <w:rsid w:val="00A921E8"/>
    <w:rsid w:val="00A922A2"/>
    <w:rsid w:val="00A96E7B"/>
    <w:rsid w:val="00A9730F"/>
    <w:rsid w:val="00AA0CE9"/>
    <w:rsid w:val="00AA30F7"/>
    <w:rsid w:val="00AA45E2"/>
    <w:rsid w:val="00AA60CA"/>
    <w:rsid w:val="00AA6CFD"/>
    <w:rsid w:val="00AA7DD5"/>
    <w:rsid w:val="00AB7077"/>
    <w:rsid w:val="00AC2B0C"/>
    <w:rsid w:val="00AC445A"/>
    <w:rsid w:val="00AC7F0E"/>
    <w:rsid w:val="00AD1921"/>
    <w:rsid w:val="00AD206B"/>
    <w:rsid w:val="00AD2C5F"/>
    <w:rsid w:val="00AD3C9C"/>
    <w:rsid w:val="00AD4674"/>
    <w:rsid w:val="00AD58D6"/>
    <w:rsid w:val="00AE091C"/>
    <w:rsid w:val="00AE0B2F"/>
    <w:rsid w:val="00AE1E11"/>
    <w:rsid w:val="00AE2E81"/>
    <w:rsid w:val="00AE3BF3"/>
    <w:rsid w:val="00AE6A29"/>
    <w:rsid w:val="00AE7035"/>
    <w:rsid w:val="00AF01D0"/>
    <w:rsid w:val="00AF1000"/>
    <w:rsid w:val="00AF17D7"/>
    <w:rsid w:val="00AF3480"/>
    <w:rsid w:val="00AF405C"/>
    <w:rsid w:val="00AF45BD"/>
    <w:rsid w:val="00B01D79"/>
    <w:rsid w:val="00B03D0B"/>
    <w:rsid w:val="00B0413B"/>
    <w:rsid w:val="00B1295B"/>
    <w:rsid w:val="00B207F3"/>
    <w:rsid w:val="00B23DB5"/>
    <w:rsid w:val="00B30EE3"/>
    <w:rsid w:val="00B3119C"/>
    <w:rsid w:val="00B33F63"/>
    <w:rsid w:val="00B372F3"/>
    <w:rsid w:val="00B43419"/>
    <w:rsid w:val="00B452EE"/>
    <w:rsid w:val="00B45479"/>
    <w:rsid w:val="00B46B7F"/>
    <w:rsid w:val="00B47346"/>
    <w:rsid w:val="00B520C6"/>
    <w:rsid w:val="00B52DE6"/>
    <w:rsid w:val="00B57282"/>
    <w:rsid w:val="00B61508"/>
    <w:rsid w:val="00B6422B"/>
    <w:rsid w:val="00B66F2C"/>
    <w:rsid w:val="00B7243E"/>
    <w:rsid w:val="00B72E5C"/>
    <w:rsid w:val="00B80313"/>
    <w:rsid w:val="00B8268F"/>
    <w:rsid w:val="00B85DC9"/>
    <w:rsid w:val="00B86E5E"/>
    <w:rsid w:val="00B879BC"/>
    <w:rsid w:val="00B925DA"/>
    <w:rsid w:val="00B9579A"/>
    <w:rsid w:val="00B966F6"/>
    <w:rsid w:val="00B96FF1"/>
    <w:rsid w:val="00BA0950"/>
    <w:rsid w:val="00BA2D3F"/>
    <w:rsid w:val="00BA6319"/>
    <w:rsid w:val="00BB284D"/>
    <w:rsid w:val="00BB3322"/>
    <w:rsid w:val="00BB4946"/>
    <w:rsid w:val="00BB4EE0"/>
    <w:rsid w:val="00BB687B"/>
    <w:rsid w:val="00BC093F"/>
    <w:rsid w:val="00BC144A"/>
    <w:rsid w:val="00BC217A"/>
    <w:rsid w:val="00BD317B"/>
    <w:rsid w:val="00BD48B4"/>
    <w:rsid w:val="00BD5700"/>
    <w:rsid w:val="00BE1B83"/>
    <w:rsid w:val="00BE5513"/>
    <w:rsid w:val="00BF5DF4"/>
    <w:rsid w:val="00BF67A5"/>
    <w:rsid w:val="00C02E72"/>
    <w:rsid w:val="00C054EE"/>
    <w:rsid w:val="00C06A15"/>
    <w:rsid w:val="00C10BF7"/>
    <w:rsid w:val="00C114F9"/>
    <w:rsid w:val="00C12C0B"/>
    <w:rsid w:val="00C1774D"/>
    <w:rsid w:val="00C225A2"/>
    <w:rsid w:val="00C31989"/>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61287"/>
    <w:rsid w:val="00C64673"/>
    <w:rsid w:val="00C6536E"/>
    <w:rsid w:val="00C739D1"/>
    <w:rsid w:val="00C76CCA"/>
    <w:rsid w:val="00C778D4"/>
    <w:rsid w:val="00C83A63"/>
    <w:rsid w:val="00C85078"/>
    <w:rsid w:val="00C913DD"/>
    <w:rsid w:val="00C92C19"/>
    <w:rsid w:val="00C94688"/>
    <w:rsid w:val="00C97CAF"/>
    <w:rsid w:val="00CA1673"/>
    <w:rsid w:val="00CA4282"/>
    <w:rsid w:val="00CA6B28"/>
    <w:rsid w:val="00CB0B05"/>
    <w:rsid w:val="00CB42FB"/>
    <w:rsid w:val="00CB457E"/>
    <w:rsid w:val="00CB53C7"/>
    <w:rsid w:val="00CC15DC"/>
    <w:rsid w:val="00CD08AB"/>
    <w:rsid w:val="00CD0918"/>
    <w:rsid w:val="00CD121D"/>
    <w:rsid w:val="00CD4B87"/>
    <w:rsid w:val="00CD7945"/>
    <w:rsid w:val="00CE1308"/>
    <w:rsid w:val="00CE1D4D"/>
    <w:rsid w:val="00CE42F6"/>
    <w:rsid w:val="00CE434F"/>
    <w:rsid w:val="00CF1E83"/>
    <w:rsid w:val="00CF4D0A"/>
    <w:rsid w:val="00CF5A25"/>
    <w:rsid w:val="00CF5ED2"/>
    <w:rsid w:val="00CF615A"/>
    <w:rsid w:val="00D0417A"/>
    <w:rsid w:val="00D06534"/>
    <w:rsid w:val="00D10DB1"/>
    <w:rsid w:val="00D168A3"/>
    <w:rsid w:val="00D169D5"/>
    <w:rsid w:val="00D2005D"/>
    <w:rsid w:val="00D20AE4"/>
    <w:rsid w:val="00D21282"/>
    <w:rsid w:val="00D213FD"/>
    <w:rsid w:val="00D21AEC"/>
    <w:rsid w:val="00D24093"/>
    <w:rsid w:val="00D257DB"/>
    <w:rsid w:val="00D32A6F"/>
    <w:rsid w:val="00D3393A"/>
    <w:rsid w:val="00D33E9D"/>
    <w:rsid w:val="00D3453A"/>
    <w:rsid w:val="00D34A60"/>
    <w:rsid w:val="00D35820"/>
    <w:rsid w:val="00D36D10"/>
    <w:rsid w:val="00D403D6"/>
    <w:rsid w:val="00D4122D"/>
    <w:rsid w:val="00D41AE3"/>
    <w:rsid w:val="00D42628"/>
    <w:rsid w:val="00D447D7"/>
    <w:rsid w:val="00D46933"/>
    <w:rsid w:val="00D46FC4"/>
    <w:rsid w:val="00D47029"/>
    <w:rsid w:val="00D5325F"/>
    <w:rsid w:val="00D5334A"/>
    <w:rsid w:val="00D5521C"/>
    <w:rsid w:val="00D554A8"/>
    <w:rsid w:val="00D56279"/>
    <w:rsid w:val="00D60FBF"/>
    <w:rsid w:val="00D621CF"/>
    <w:rsid w:val="00D64B4E"/>
    <w:rsid w:val="00D650BB"/>
    <w:rsid w:val="00D71786"/>
    <w:rsid w:val="00D7432A"/>
    <w:rsid w:val="00D75CDF"/>
    <w:rsid w:val="00D909E4"/>
    <w:rsid w:val="00D92C96"/>
    <w:rsid w:val="00DA1AB4"/>
    <w:rsid w:val="00DA3652"/>
    <w:rsid w:val="00DA497C"/>
    <w:rsid w:val="00DA55CF"/>
    <w:rsid w:val="00DA63BB"/>
    <w:rsid w:val="00DA7BDB"/>
    <w:rsid w:val="00DB1ADC"/>
    <w:rsid w:val="00DB3181"/>
    <w:rsid w:val="00DB333C"/>
    <w:rsid w:val="00DB6DE6"/>
    <w:rsid w:val="00DC2F78"/>
    <w:rsid w:val="00DC4683"/>
    <w:rsid w:val="00DC7F88"/>
    <w:rsid w:val="00DD10C5"/>
    <w:rsid w:val="00DD1CAA"/>
    <w:rsid w:val="00DD2593"/>
    <w:rsid w:val="00DD2C67"/>
    <w:rsid w:val="00DD3EF1"/>
    <w:rsid w:val="00DD6F5C"/>
    <w:rsid w:val="00DD7BE1"/>
    <w:rsid w:val="00DE07D2"/>
    <w:rsid w:val="00DE4077"/>
    <w:rsid w:val="00DE462B"/>
    <w:rsid w:val="00DF003A"/>
    <w:rsid w:val="00DF14E6"/>
    <w:rsid w:val="00DF22D7"/>
    <w:rsid w:val="00DF2FEC"/>
    <w:rsid w:val="00DF5E79"/>
    <w:rsid w:val="00DF6319"/>
    <w:rsid w:val="00DF6B4A"/>
    <w:rsid w:val="00E00E13"/>
    <w:rsid w:val="00E010E3"/>
    <w:rsid w:val="00E027CE"/>
    <w:rsid w:val="00E0569D"/>
    <w:rsid w:val="00E142D0"/>
    <w:rsid w:val="00E15C79"/>
    <w:rsid w:val="00E200BB"/>
    <w:rsid w:val="00E20241"/>
    <w:rsid w:val="00E20AA7"/>
    <w:rsid w:val="00E23A8F"/>
    <w:rsid w:val="00E31916"/>
    <w:rsid w:val="00E34874"/>
    <w:rsid w:val="00E35A90"/>
    <w:rsid w:val="00E35E01"/>
    <w:rsid w:val="00E37695"/>
    <w:rsid w:val="00E40124"/>
    <w:rsid w:val="00E4089E"/>
    <w:rsid w:val="00E41350"/>
    <w:rsid w:val="00E43673"/>
    <w:rsid w:val="00E47590"/>
    <w:rsid w:val="00E47CBB"/>
    <w:rsid w:val="00E50413"/>
    <w:rsid w:val="00E511E8"/>
    <w:rsid w:val="00E529E3"/>
    <w:rsid w:val="00E53F13"/>
    <w:rsid w:val="00E56DCB"/>
    <w:rsid w:val="00E603DD"/>
    <w:rsid w:val="00E63309"/>
    <w:rsid w:val="00E636FD"/>
    <w:rsid w:val="00E655D1"/>
    <w:rsid w:val="00E65E88"/>
    <w:rsid w:val="00E6616B"/>
    <w:rsid w:val="00E66E82"/>
    <w:rsid w:val="00E67A15"/>
    <w:rsid w:val="00E67A9D"/>
    <w:rsid w:val="00E714DE"/>
    <w:rsid w:val="00E74166"/>
    <w:rsid w:val="00E7433A"/>
    <w:rsid w:val="00E770FA"/>
    <w:rsid w:val="00E77303"/>
    <w:rsid w:val="00E85CA0"/>
    <w:rsid w:val="00E86D96"/>
    <w:rsid w:val="00E9712B"/>
    <w:rsid w:val="00EA1181"/>
    <w:rsid w:val="00EA1DB3"/>
    <w:rsid w:val="00EA27A2"/>
    <w:rsid w:val="00EA50D8"/>
    <w:rsid w:val="00EA7526"/>
    <w:rsid w:val="00EB3AC8"/>
    <w:rsid w:val="00EB5636"/>
    <w:rsid w:val="00EB6424"/>
    <w:rsid w:val="00EC2BEB"/>
    <w:rsid w:val="00EC2ECC"/>
    <w:rsid w:val="00EC313E"/>
    <w:rsid w:val="00EC663E"/>
    <w:rsid w:val="00ED0747"/>
    <w:rsid w:val="00ED1170"/>
    <w:rsid w:val="00ED5844"/>
    <w:rsid w:val="00EE277E"/>
    <w:rsid w:val="00EE32DF"/>
    <w:rsid w:val="00EE41EC"/>
    <w:rsid w:val="00EF24A7"/>
    <w:rsid w:val="00EF5AB9"/>
    <w:rsid w:val="00F01767"/>
    <w:rsid w:val="00F019A2"/>
    <w:rsid w:val="00F01BA2"/>
    <w:rsid w:val="00F02C22"/>
    <w:rsid w:val="00F03046"/>
    <w:rsid w:val="00F04235"/>
    <w:rsid w:val="00F06D61"/>
    <w:rsid w:val="00F07894"/>
    <w:rsid w:val="00F10713"/>
    <w:rsid w:val="00F11779"/>
    <w:rsid w:val="00F12666"/>
    <w:rsid w:val="00F14B68"/>
    <w:rsid w:val="00F2062E"/>
    <w:rsid w:val="00F24541"/>
    <w:rsid w:val="00F26687"/>
    <w:rsid w:val="00F27F25"/>
    <w:rsid w:val="00F35745"/>
    <w:rsid w:val="00F36781"/>
    <w:rsid w:val="00F43989"/>
    <w:rsid w:val="00F4724E"/>
    <w:rsid w:val="00F47CFD"/>
    <w:rsid w:val="00F507B0"/>
    <w:rsid w:val="00F52461"/>
    <w:rsid w:val="00F53F3D"/>
    <w:rsid w:val="00F54E4C"/>
    <w:rsid w:val="00F55673"/>
    <w:rsid w:val="00F568E5"/>
    <w:rsid w:val="00F64265"/>
    <w:rsid w:val="00F64E93"/>
    <w:rsid w:val="00F65B56"/>
    <w:rsid w:val="00F82BD8"/>
    <w:rsid w:val="00F84424"/>
    <w:rsid w:val="00F87C0E"/>
    <w:rsid w:val="00F9011C"/>
    <w:rsid w:val="00F90C5A"/>
    <w:rsid w:val="00F9144A"/>
    <w:rsid w:val="00F92B55"/>
    <w:rsid w:val="00F93D2C"/>
    <w:rsid w:val="00F97AC8"/>
    <w:rsid w:val="00FA35B0"/>
    <w:rsid w:val="00FB18CF"/>
    <w:rsid w:val="00FB1F82"/>
    <w:rsid w:val="00FB4A2F"/>
    <w:rsid w:val="00FB6310"/>
    <w:rsid w:val="00FC02B4"/>
    <w:rsid w:val="00FC3369"/>
    <w:rsid w:val="00FC6516"/>
    <w:rsid w:val="00FC7E84"/>
    <w:rsid w:val="00FD17AF"/>
    <w:rsid w:val="00FD17C3"/>
    <w:rsid w:val="00FD4334"/>
    <w:rsid w:val="00FD68A5"/>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50B0-9CD5-4AC5-9194-B265C6FF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29910</TotalTime>
  <Pages>8</Pages>
  <Words>1937</Words>
  <Characters>11626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299</cp:revision>
  <cp:lastPrinted>2021-12-15T06:31:00Z</cp:lastPrinted>
  <dcterms:created xsi:type="dcterms:W3CDTF">2021-05-15T09:40:00Z</dcterms:created>
  <dcterms:modified xsi:type="dcterms:W3CDTF">2022-10-15T18:00:00Z</dcterms:modified>
</cp:coreProperties>
</file>